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856" w:rsidRDefault="00720D03" w:rsidP="00947856">
      <w:pPr>
        <w:pStyle w:val="a3"/>
        <w:spacing w:line="400" w:lineRule="exact"/>
        <w:jc w:val="center"/>
        <w:rPr>
          <w:spacing w:val="0"/>
        </w:rPr>
      </w:pPr>
      <w:r w:rsidRPr="00720D03">
        <w:rPr>
          <w:rFonts w:hint="eastAsia"/>
          <w:spacing w:val="0"/>
        </w:rPr>
        <w:t>令和</w:t>
      </w:r>
      <w:r w:rsidR="006530DC">
        <w:rPr>
          <w:rFonts w:hint="eastAsia"/>
          <w:spacing w:val="0"/>
        </w:rPr>
        <w:t>５</w:t>
      </w:r>
      <w:r w:rsidRPr="00720D03">
        <w:rPr>
          <w:rFonts w:hint="eastAsia"/>
          <w:spacing w:val="0"/>
        </w:rPr>
        <w:t xml:space="preserve">年　</w:t>
      </w:r>
      <w:r w:rsidR="009F2E25" w:rsidRPr="00D664BC">
        <w:rPr>
          <w:rFonts w:hint="eastAsia"/>
          <w:spacing w:val="0"/>
        </w:rPr>
        <w:t>第</w:t>
      </w:r>
      <w:r w:rsidR="00BE3223">
        <w:rPr>
          <w:rFonts w:hint="eastAsia"/>
          <w:spacing w:val="0"/>
        </w:rPr>
        <w:t>３</w:t>
      </w:r>
      <w:r w:rsidR="009F2E25" w:rsidRPr="00D664BC">
        <w:rPr>
          <w:rFonts w:hint="eastAsia"/>
          <w:spacing w:val="0"/>
        </w:rPr>
        <w:t>回皆野町議会定例会</w:t>
      </w:r>
    </w:p>
    <w:p w:rsidR="00947856" w:rsidRDefault="00947856" w:rsidP="00947856">
      <w:pPr>
        <w:pStyle w:val="a3"/>
        <w:spacing w:line="400" w:lineRule="exact"/>
        <w:rPr>
          <w:spacing w:val="0"/>
        </w:rPr>
      </w:pPr>
      <w:bookmarkStart w:id="0" w:name="_GoBack"/>
      <w:bookmarkEnd w:id="0"/>
    </w:p>
    <w:p w:rsidR="00A94E05" w:rsidRPr="00FD173C" w:rsidRDefault="00F345CD" w:rsidP="00947856">
      <w:pPr>
        <w:pStyle w:val="a3"/>
        <w:spacing w:line="400" w:lineRule="exact"/>
        <w:rPr>
          <w:spacing w:val="0"/>
          <w:szCs w:val="24"/>
        </w:rPr>
      </w:pPr>
      <w:r w:rsidRPr="00FD173C">
        <w:rPr>
          <w:rFonts w:hint="eastAsia"/>
          <w:spacing w:val="0"/>
          <w:szCs w:val="24"/>
        </w:rPr>
        <w:t>１</w:t>
      </w:r>
      <w:r w:rsidR="00F06BAD" w:rsidRPr="00FD173C">
        <w:rPr>
          <w:rFonts w:hint="eastAsia"/>
          <w:spacing w:val="0"/>
          <w:szCs w:val="24"/>
        </w:rPr>
        <w:t xml:space="preserve">　</w:t>
      </w:r>
      <w:r w:rsidR="009F2E25" w:rsidRPr="00BE3223">
        <w:rPr>
          <w:rFonts w:hint="eastAsia"/>
          <w:spacing w:val="15"/>
          <w:szCs w:val="24"/>
          <w:fitText w:val="2316" w:id="285826305"/>
        </w:rPr>
        <w:t>町長提出議案一覧</w:t>
      </w:r>
      <w:r w:rsidR="009F2E25" w:rsidRPr="00BE3223">
        <w:rPr>
          <w:rFonts w:hint="eastAsia"/>
          <w:spacing w:val="-45"/>
          <w:szCs w:val="24"/>
          <w:fitText w:val="2316" w:id="285826305"/>
        </w:rPr>
        <w:t>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DD42BB" w:rsidRPr="00FD173C" w:rsidTr="00E44BC2">
        <w:trPr>
          <w:trHeight w:val="537"/>
        </w:trPr>
        <w:tc>
          <w:tcPr>
            <w:tcW w:w="1659" w:type="dxa"/>
            <w:tcBorders>
              <w:top w:val="single" w:sz="12" w:space="0" w:color="auto"/>
              <w:left w:val="single" w:sz="12" w:space="0" w:color="auto"/>
              <w:bottom w:val="single" w:sz="12" w:space="0" w:color="auto"/>
            </w:tcBorders>
            <w:vAlign w:val="center"/>
          </w:tcPr>
          <w:p w:rsidR="00DD42BB" w:rsidRPr="00FD173C" w:rsidRDefault="00DD42BB" w:rsidP="00A22AF9">
            <w:pPr>
              <w:pStyle w:val="a3"/>
              <w:spacing w:line="400" w:lineRule="exact"/>
              <w:jc w:val="center"/>
              <w:rPr>
                <w:rFonts w:asciiTheme="minorEastAsia" w:eastAsiaTheme="minorEastAsia" w:hAnsiTheme="minorEastAsia"/>
                <w:spacing w:val="0"/>
                <w:szCs w:val="24"/>
              </w:rPr>
            </w:pPr>
            <w:r w:rsidRPr="00FD173C">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DD42BB" w:rsidRPr="00FD173C" w:rsidRDefault="00DD42BB" w:rsidP="00A22AF9">
            <w:pPr>
              <w:ind w:leftChars="70" w:left="147"/>
              <w:jc w:val="center"/>
              <w:rPr>
                <w:rFonts w:asciiTheme="minorEastAsia" w:hAnsiTheme="minorEastAsia" w:cs="ＭＳ Ｐ明朝"/>
                <w:spacing w:val="-2"/>
                <w:sz w:val="24"/>
                <w:szCs w:val="24"/>
              </w:rPr>
            </w:pPr>
            <w:r w:rsidRPr="00FD173C">
              <w:rPr>
                <w:rFonts w:asciiTheme="minorEastAsia" w:hAnsiTheme="minorEastAsia" w:cs="ＭＳ Ｐ明朝" w:hint="eastAsia"/>
                <w:spacing w:val="-2"/>
                <w:sz w:val="24"/>
                <w:szCs w:val="24"/>
              </w:rPr>
              <w:t xml:space="preserve">件　</w:t>
            </w:r>
            <w:r w:rsidRPr="00FD173C">
              <w:rPr>
                <w:rFonts w:asciiTheme="minorEastAsia" w:hAnsiTheme="minorEastAsia" w:cs="ＭＳ Ｐ明朝"/>
                <w:spacing w:val="-2"/>
                <w:sz w:val="24"/>
                <w:szCs w:val="24"/>
              </w:rPr>
              <w:t xml:space="preserve">　　</w:t>
            </w:r>
            <w:r w:rsidR="005E4D65" w:rsidRPr="00FD173C">
              <w:rPr>
                <w:rFonts w:asciiTheme="minorEastAsia" w:hAnsiTheme="minorEastAsia" w:cs="ＭＳ Ｐ明朝" w:hint="eastAsia"/>
                <w:spacing w:val="-2"/>
                <w:sz w:val="24"/>
                <w:szCs w:val="24"/>
              </w:rPr>
              <w:t xml:space="preserve">　</w:t>
            </w:r>
            <w:r w:rsidR="005E4D65" w:rsidRPr="00FD173C">
              <w:rPr>
                <w:rFonts w:asciiTheme="minorEastAsia" w:hAnsiTheme="minorEastAsia" w:cs="ＭＳ Ｐ明朝"/>
                <w:spacing w:val="-2"/>
                <w:sz w:val="24"/>
                <w:szCs w:val="24"/>
              </w:rPr>
              <w:t xml:space="preserve">　　　　　　</w:t>
            </w:r>
            <w:r w:rsidRPr="00FD173C">
              <w:rPr>
                <w:rFonts w:asciiTheme="minorEastAsia" w:hAnsiTheme="minorEastAsia" w:cs="ＭＳ Ｐ明朝" w:hint="eastAsia"/>
                <w:spacing w:val="-2"/>
                <w:sz w:val="24"/>
                <w:szCs w:val="24"/>
              </w:rPr>
              <w:t>名</w:t>
            </w:r>
          </w:p>
        </w:tc>
      </w:tr>
      <w:tr w:rsidR="00BE3223" w:rsidRPr="00FD173C" w:rsidTr="00787EE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認定第 １ 号</w:t>
            </w:r>
          </w:p>
        </w:tc>
        <w:tc>
          <w:tcPr>
            <w:tcW w:w="8505" w:type="dxa"/>
            <w:tcBorders>
              <w:top w:val="single" w:sz="12" w:space="0" w:color="auto"/>
              <w:left w:val="nil"/>
              <w:bottom w:val="single" w:sz="4" w:space="0" w:color="000000"/>
              <w:right w:val="single" w:sz="12" w:space="0" w:color="auto"/>
            </w:tcBorders>
            <w:vAlign w:val="center"/>
          </w:tcPr>
          <w:p w:rsidR="00BE3223" w:rsidRPr="00AE0FD3" w:rsidRDefault="00BE3223" w:rsidP="00BE3223">
            <w:pPr>
              <w:rPr>
                <w:rFonts w:asciiTheme="minorEastAsia" w:hAnsiTheme="minorEastAsia"/>
                <w:color w:val="FF0000"/>
                <w:sz w:val="24"/>
                <w:szCs w:val="24"/>
              </w:rPr>
            </w:pPr>
            <w:r w:rsidRPr="00AE0FD3">
              <w:rPr>
                <w:rFonts w:asciiTheme="minorEastAsia" w:hAnsiTheme="minorEastAsia" w:hint="eastAsia"/>
                <w:sz w:val="24"/>
                <w:szCs w:val="24"/>
              </w:rPr>
              <w:t>令和４年度皆野町一般会計歳入歳出決算認定について</w:t>
            </w:r>
          </w:p>
        </w:tc>
      </w:tr>
      <w:tr w:rsidR="00BE3223"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認定第 ２ 号</w:t>
            </w:r>
          </w:p>
        </w:tc>
        <w:tc>
          <w:tcPr>
            <w:tcW w:w="8505" w:type="dxa"/>
            <w:tcBorders>
              <w:top w:val="nil"/>
              <w:left w:val="nil"/>
              <w:bottom w:val="single" w:sz="4" w:space="0" w:color="000000"/>
              <w:right w:val="single" w:sz="12" w:space="0" w:color="auto"/>
            </w:tcBorders>
            <w:vAlign w:val="center"/>
          </w:tcPr>
          <w:p w:rsidR="00BE3223" w:rsidRPr="00AE0FD3" w:rsidRDefault="00BE3223" w:rsidP="00BE3223">
            <w:pPr>
              <w:rPr>
                <w:rFonts w:asciiTheme="minorEastAsia" w:hAnsiTheme="minorEastAsia"/>
                <w:color w:val="FF0000"/>
                <w:sz w:val="24"/>
                <w:szCs w:val="24"/>
              </w:rPr>
            </w:pPr>
            <w:r w:rsidRPr="00AE0FD3">
              <w:rPr>
                <w:rFonts w:asciiTheme="minorEastAsia" w:hAnsiTheme="minorEastAsia" w:hint="eastAsia"/>
                <w:sz w:val="24"/>
                <w:szCs w:val="24"/>
              </w:rPr>
              <w:t>令和４年度皆野町国民健康保険特別会計歳入歳出決算認定について</w:t>
            </w:r>
          </w:p>
        </w:tc>
      </w:tr>
      <w:tr w:rsidR="00BE3223"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認定第 ３ 号</w:t>
            </w:r>
          </w:p>
        </w:tc>
        <w:tc>
          <w:tcPr>
            <w:tcW w:w="8505" w:type="dxa"/>
            <w:tcBorders>
              <w:top w:val="nil"/>
              <w:left w:val="nil"/>
              <w:bottom w:val="single" w:sz="4" w:space="0" w:color="000000"/>
              <w:right w:val="single" w:sz="12" w:space="0" w:color="auto"/>
            </w:tcBorders>
            <w:vAlign w:val="center"/>
          </w:tcPr>
          <w:p w:rsidR="00BE3223" w:rsidRPr="00AE0FD3" w:rsidRDefault="00BE3223" w:rsidP="00BE3223">
            <w:pPr>
              <w:overflowPunct w:val="0"/>
              <w:textAlignment w:val="baseline"/>
              <w:rPr>
                <w:rFonts w:asciiTheme="minorEastAsia" w:hAnsiTheme="minorEastAsia"/>
                <w:color w:val="FF0000"/>
                <w:spacing w:val="2"/>
                <w:kern w:val="0"/>
                <w:sz w:val="24"/>
                <w:szCs w:val="24"/>
              </w:rPr>
            </w:pPr>
            <w:r w:rsidRPr="00AE0FD3">
              <w:rPr>
                <w:rFonts w:asciiTheme="minorEastAsia" w:hAnsiTheme="minorEastAsia" w:hint="eastAsia"/>
                <w:sz w:val="24"/>
                <w:szCs w:val="24"/>
              </w:rPr>
              <w:t>令和４年度皆野町介護保険特別会計歳入歳出決算認定について</w:t>
            </w:r>
          </w:p>
        </w:tc>
      </w:tr>
      <w:tr w:rsidR="00BE3223"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認定第 ４ 号</w:t>
            </w:r>
          </w:p>
        </w:tc>
        <w:tc>
          <w:tcPr>
            <w:tcW w:w="8505" w:type="dxa"/>
            <w:tcBorders>
              <w:top w:val="nil"/>
              <w:left w:val="nil"/>
              <w:bottom w:val="single" w:sz="4" w:space="0" w:color="000000"/>
              <w:right w:val="single" w:sz="12" w:space="0" w:color="auto"/>
            </w:tcBorders>
            <w:vAlign w:val="center"/>
          </w:tcPr>
          <w:p w:rsidR="00BE3223" w:rsidRPr="00AE0FD3" w:rsidRDefault="00BE3223" w:rsidP="00BE3223">
            <w:pPr>
              <w:overflowPunct w:val="0"/>
              <w:textAlignment w:val="baseline"/>
              <w:rPr>
                <w:rFonts w:asciiTheme="minorEastAsia" w:hAnsiTheme="minorEastAsia"/>
                <w:color w:val="000000"/>
                <w:spacing w:val="2"/>
                <w:kern w:val="0"/>
                <w:sz w:val="24"/>
                <w:szCs w:val="24"/>
              </w:rPr>
            </w:pPr>
            <w:r w:rsidRPr="00BE3223">
              <w:rPr>
                <w:rFonts w:asciiTheme="minorEastAsia" w:hAnsiTheme="minorEastAsia" w:cs="ＭＳ 明朝" w:hint="eastAsia"/>
                <w:color w:val="000000"/>
                <w:kern w:val="0"/>
                <w:sz w:val="24"/>
                <w:szCs w:val="24"/>
              </w:rPr>
              <w:t>令和４年度皆野町後期高齢者医療特別会計歳入歳出決算認定につい</w:t>
            </w:r>
            <w:r w:rsidRPr="00AE0FD3">
              <w:rPr>
                <w:rFonts w:asciiTheme="minorEastAsia" w:hAnsiTheme="minorEastAsia" w:hint="eastAsia"/>
                <w:sz w:val="24"/>
                <w:szCs w:val="24"/>
              </w:rPr>
              <w:t>て</w:t>
            </w:r>
          </w:p>
        </w:tc>
      </w:tr>
      <w:tr w:rsidR="00BE3223"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議案第２４号</w:t>
            </w:r>
          </w:p>
        </w:tc>
        <w:tc>
          <w:tcPr>
            <w:tcW w:w="8505" w:type="dxa"/>
            <w:tcBorders>
              <w:top w:val="nil"/>
              <w:left w:val="nil"/>
              <w:bottom w:val="single" w:sz="4" w:space="0" w:color="000000"/>
              <w:right w:val="single" w:sz="12" w:space="0" w:color="auto"/>
            </w:tcBorders>
            <w:vAlign w:val="center"/>
          </w:tcPr>
          <w:p w:rsidR="00BE3223" w:rsidRPr="00AE0FD3" w:rsidRDefault="00BE3223" w:rsidP="00BE3223">
            <w:pPr>
              <w:overflowPunct w:val="0"/>
              <w:textAlignment w:val="baseline"/>
              <w:rPr>
                <w:rFonts w:asciiTheme="minorEastAsia" w:hAnsiTheme="minorEastAsia" w:cs="ＭＳ 明朝"/>
                <w:color w:val="000000"/>
                <w:spacing w:val="-2"/>
                <w:kern w:val="0"/>
                <w:sz w:val="24"/>
                <w:szCs w:val="24"/>
              </w:rPr>
            </w:pPr>
            <w:r w:rsidRPr="00BE3223">
              <w:rPr>
                <w:rFonts w:asciiTheme="minorEastAsia" w:hAnsiTheme="minorEastAsia" w:cs="ＭＳ 明朝" w:hint="eastAsia"/>
                <w:color w:val="000000"/>
                <w:spacing w:val="-2"/>
                <w:kern w:val="0"/>
                <w:sz w:val="24"/>
                <w:szCs w:val="24"/>
              </w:rPr>
              <w:t>皆野町議会議員及び皆野町長の選挙における選挙運動の公営に関する条例の一部を改正する条例の制定について</w:t>
            </w:r>
          </w:p>
        </w:tc>
      </w:tr>
      <w:tr w:rsidR="00BE3223" w:rsidRPr="00FD173C"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議案第２５号</w:t>
            </w:r>
          </w:p>
        </w:tc>
        <w:tc>
          <w:tcPr>
            <w:tcW w:w="8505" w:type="dxa"/>
            <w:tcBorders>
              <w:top w:val="nil"/>
              <w:left w:val="nil"/>
              <w:bottom w:val="single" w:sz="4" w:space="0" w:color="000000"/>
              <w:right w:val="single" w:sz="12" w:space="0" w:color="auto"/>
            </w:tcBorders>
            <w:vAlign w:val="center"/>
          </w:tcPr>
          <w:p w:rsidR="00BE3223" w:rsidRPr="00AE0FD3" w:rsidRDefault="00BE3223" w:rsidP="00BE3223">
            <w:pPr>
              <w:overflowPunct w:val="0"/>
              <w:textAlignment w:val="baseline"/>
              <w:rPr>
                <w:rFonts w:asciiTheme="minorEastAsia" w:hAnsiTheme="minorEastAsia"/>
                <w:color w:val="FF0000"/>
                <w:spacing w:val="2"/>
                <w:kern w:val="0"/>
                <w:sz w:val="24"/>
                <w:szCs w:val="24"/>
              </w:rPr>
            </w:pPr>
            <w:r w:rsidRPr="00AE0FD3">
              <w:rPr>
                <w:rFonts w:asciiTheme="minorEastAsia" w:hAnsiTheme="minorEastAsia" w:hint="eastAsia"/>
                <w:sz w:val="24"/>
                <w:szCs w:val="24"/>
              </w:rPr>
              <w:t>皆野町印鑑条例の一部を改正する条例の制定について</w:t>
            </w:r>
          </w:p>
        </w:tc>
      </w:tr>
      <w:tr w:rsidR="00BE3223"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議案第２６号</w:t>
            </w:r>
          </w:p>
        </w:tc>
        <w:tc>
          <w:tcPr>
            <w:tcW w:w="8505" w:type="dxa"/>
            <w:tcBorders>
              <w:top w:val="nil"/>
              <w:left w:val="single" w:sz="4" w:space="0" w:color="auto"/>
              <w:bottom w:val="single" w:sz="4" w:space="0" w:color="auto"/>
              <w:right w:val="single" w:sz="12" w:space="0" w:color="auto"/>
            </w:tcBorders>
            <w:vAlign w:val="center"/>
          </w:tcPr>
          <w:p w:rsidR="00BE3223" w:rsidRPr="00AE0FD3" w:rsidRDefault="00BE3223" w:rsidP="00BE3223">
            <w:pPr>
              <w:rPr>
                <w:rFonts w:asciiTheme="minorEastAsia" w:hAnsiTheme="minorEastAsia"/>
                <w:sz w:val="24"/>
                <w:szCs w:val="24"/>
              </w:rPr>
            </w:pPr>
            <w:r w:rsidRPr="00AE0FD3">
              <w:rPr>
                <w:rFonts w:asciiTheme="minorEastAsia" w:hAnsiTheme="minorEastAsia" w:hint="eastAsia"/>
                <w:sz w:val="24"/>
                <w:szCs w:val="24"/>
              </w:rPr>
              <w:t>皆野町国民健康保険税条例の一部を改正する条例の制定について</w:t>
            </w:r>
          </w:p>
        </w:tc>
      </w:tr>
      <w:tr w:rsidR="00BE3223"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議案第２７号</w:t>
            </w:r>
          </w:p>
        </w:tc>
        <w:tc>
          <w:tcPr>
            <w:tcW w:w="8505" w:type="dxa"/>
            <w:tcBorders>
              <w:top w:val="nil"/>
              <w:left w:val="single" w:sz="4" w:space="0" w:color="auto"/>
              <w:bottom w:val="single" w:sz="4" w:space="0" w:color="auto"/>
              <w:right w:val="single" w:sz="12" w:space="0" w:color="auto"/>
            </w:tcBorders>
            <w:vAlign w:val="center"/>
          </w:tcPr>
          <w:p w:rsidR="00BE3223" w:rsidRPr="00AE0FD3" w:rsidRDefault="007B05F9" w:rsidP="007B05F9">
            <w:pPr>
              <w:overflowPunct w:val="0"/>
              <w:textAlignment w:val="baseline"/>
              <w:rPr>
                <w:rFonts w:asciiTheme="minorEastAsia" w:hAnsiTheme="minorEastAsia"/>
                <w:color w:val="000000"/>
                <w:spacing w:val="2"/>
                <w:kern w:val="0"/>
                <w:sz w:val="24"/>
                <w:szCs w:val="24"/>
              </w:rPr>
            </w:pPr>
            <w:r w:rsidRPr="007B05F9">
              <w:rPr>
                <w:rFonts w:asciiTheme="minorEastAsia" w:hAnsiTheme="minorEastAsia" w:cs="ＭＳ 明朝" w:hint="eastAsia"/>
                <w:color w:val="000000"/>
                <w:kern w:val="0"/>
                <w:sz w:val="24"/>
                <w:szCs w:val="24"/>
              </w:rPr>
              <w:t>令和５年度皆野町一般会計補正予算（第３号）</w:t>
            </w:r>
          </w:p>
        </w:tc>
      </w:tr>
      <w:tr w:rsidR="00BE3223"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議案第２８号</w:t>
            </w:r>
          </w:p>
        </w:tc>
        <w:tc>
          <w:tcPr>
            <w:tcW w:w="8505" w:type="dxa"/>
            <w:tcBorders>
              <w:top w:val="nil"/>
              <w:left w:val="single" w:sz="4" w:space="0" w:color="auto"/>
              <w:bottom w:val="single" w:sz="4" w:space="0" w:color="auto"/>
              <w:right w:val="single" w:sz="12" w:space="0" w:color="auto"/>
            </w:tcBorders>
            <w:vAlign w:val="center"/>
          </w:tcPr>
          <w:p w:rsidR="00BE3223" w:rsidRPr="00AE0FD3" w:rsidRDefault="00AE0FD3" w:rsidP="00BE3223">
            <w:pPr>
              <w:rPr>
                <w:rFonts w:asciiTheme="minorEastAsia" w:hAnsiTheme="minorEastAsia"/>
                <w:sz w:val="24"/>
                <w:szCs w:val="24"/>
              </w:rPr>
            </w:pPr>
            <w:r w:rsidRPr="00AE0FD3">
              <w:rPr>
                <w:rFonts w:asciiTheme="minorEastAsia" w:hAnsiTheme="minorEastAsia" w:hint="eastAsia"/>
                <w:sz w:val="24"/>
                <w:szCs w:val="24"/>
              </w:rPr>
              <w:t>令和５年度皆野町国民健康保険特別会計補正予算（第１号）</w:t>
            </w:r>
          </w:p>
        </w:tc>
      </w:tr>
      <w:tr w:rsidR="00BE3223" w:rsidRPr="00FD173C"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AE0FD3" w:rsidRDefault="00BE3223" w:rsidP="00BE322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議案第２９号</w:t>
            </w:r>
          </w:p>
        </w:tc>
        <w:tc>
          <w:tcPr>
            <w:tcW w:w="8505" w:type="dxa"/>
            <w:tcBorders>
              <w:top w:val="nil"/>
              <w:left w:val="single" w:sz="4" w:space="0" w:color="auto"/>
              <w:bottom w:val="single" w:sz="4" w:space="0" w:color="auto"/>
              <w:right w:val="single" w:sz="12" w:space="0" w:color="auto"/>
            </w:tcBorders>
            <w:vAlign w:val="center"/>
          </w:tcPr>
          <w:p w:rsidR="00BE3223" w:rsidRPr="00AE0FD3" w:rsidRDefault="00AE0FD3" w:rsidP="00BE3223">
            <w:pPr>
              <w:rPr>
                <w:rFonts w:asciiTheme="minorEastAsia" w:hAnsiTheme="minorEastAsia"/>
                <w:sz w:val="24"/>
                <w:szCs w:val="24"/>
              </w:rPr>
            </w:pPr>
            <w:r w:rsidRPr="00AE0FD3">
              <w:rPr>
                <w:rFonts w:asciiTheme="minorEastAsia" w:hAnsiTheme="minorEastAsia" w:hint="eastAsia"/>
                <w:sz w:val="24"/>
                <w:szCs w:val="24"/>
              </w:rPr>
              <w:t>令和５年度皆野町介護保険特別会計補正予算（第１号）</w:t>
            </w:r>
          </w:p>
        </w:tc>
      </w:tr>
      <w:tr w:rsidR="00AE0FD3" w:rsidRPr="00FD173C" w:rsidTr="00AE0FD3">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AE0FD3" w:rsidRPr="00AE0FD3" w:rsidRDefault="00AE0FD3" w:rsidP="00AE0FD3">
            <w:pPr>
              <w:pStyle w:val="a3"/>
              <w:spacing w:line="240" w:lineRule="auto"/>
              <w:jc w:val="center"/>
              <w:rPr>
                <w:rFonts w:asciiTheme="minorEastAsia" w:eastAsiaTheme="minorEastAsia" w:hAnsiTheme="minorEastAsia"/>
                <w:spacing w:val="0"/>
                <w:szCs w:val="24"/>
              </w:rPr>
            </w:pPr>
            <w:r w:rsidRPr="00AE0FD3">
              <w:rPr>
                <w:rFonts w:asciiTheme="minorEastAsia" w:eastAsiaTheme="minorEastAsia" w:hAnsiTheme="minorEastAsia" w:hint="eastAsia"/>
                <w:spacing w:val="0"/>
                <w:szCs w:val="24"/>
              </w:rPr>
              <w:t>議案第３０号</w:t>
            </w:r>
          </w:p>
        </w:tc>
        <w:tc>
          <w:tcPr>
            <w:tcW w:w="8505" w:type="dxa"/>
            <w:tcBorders>
              <w:top w:val="single" w:sz="4" w:space="0" w:color="auto"/>
              <w:left w:val="single" w:sz="4" w:space="0" w:color="auto"/>
              <w:bottom w:val="single" w:sz="4" w:space="0" w:color="auto"/>
              <w:right w:val="single" w:sz="12" w:space="0" w:color="auto"/>
            </w:tcBorders>
            <w:vAlign w:val="center"/>
          </w:tcPr>
          <w:p w:rsidR="00AE0FD3" w:rsidRPr="00AE0FD3" w:rsidRDefault="00AE0FD3" w:rsidP="00AE0FD3">
            <w:pPr>
              <w:rPr>
                <w:rFonts w:asciiTheme="minorEastAsia" w:hAnsiTheme="minorEastAsia"/>
                <w:color w:val="FF0000"/>
                <w:sz w:val="24"/>
                <w:szCs w:val="24"/>
              </w:rPr>
            </w:pPr>
            <w:r w:rsidRPr="00AE0FD3">
              <w:rPr>
                <w:rFonts w:asciiTheme="minorEastAsia" w:hAnsiTheme="minorEastAsia" w:hint="eastAsia"/>
                <w:spacing w:val="-2"/>
                <w:sz w:val="24"/>
                <w:szCs w:val="24"/>
              </w:rPr>
              <w:t>令和５年度皆野町後期高齢者医療特別会計補正予算（第２号）</w:t>
            </w:r>
          </w:p>
        </w:tc>
      </w:tr>
      <w:tr w:rsidR="00AE0FD3" w:rsidRPr="00FD173C" w:rsidTr="00AE0FD3">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AE0FD3" w:rsidRPr="00AE0FD3" w:rsidRDefault="00AE0FD3" w:rsidP="00BE3223">
            <w:pPr>
              <w:pStyle w:val="a3"/>
              <w:spacing w:line="240" w:lineRule="auto"/>
              <w:jc w:val="center"/>
              <w:rPr>
                <w:spacing w:val="0"/>
                <w:szCs w:val="24"/>
              </w:rPr>
            </w:pPr>
            <w:r w:rsidRPr="00AE0FD3">
              <w:rPr>
                <w:rFonts w:ascii="ＭＳ 明朝" w:hint="eastAsia"/>
                <w:spacing w:val="-2"/>
                <w:szCs w:val="24"/>
              </w:rPr>
              <w:t>同意第</w:t>
            </w:r>
            <w:r w:rsidR="002C4664" w:rsidRPr="00AE0FD3">
              <w:rPr>
                <w:rFonts w:asciiTheme="minorEastAsia" w:eastAsiaTheme="minorEastAsia" w:hAnsiTheme="minorEastAsia" w:hint="eastAsia"/>
                <w:spacing w:val="0"/>
                <w:szCs w:val="24"/>
              </w:rPr>
              <w:t xml:space="preserve"> </w:t>
            </w:r>
            <w:r w:rsidR="002C4664">
              <w:rPr>
                <w:rFonts w:asciiTheme="minorEastAsia" w:eastAsiaTheme="minorEastAsia" w:hAnsiTheme="minorEastAsia" w:hint="eastAsia"/>
                <w:spacing w:val="0"/>
                <w:szCs w:val="24"/>
              </w:rPr>
              <w:t>６</w:t>
            </w:r>
            <w:r w:rsidR="002C4664" w:rsidRPr="00AE0FD3">
              <w:rPr>
                <w:rFonts w:asciiTheme="minorEastAsia" w:eastAsiaTheme="minorEastAsia" w:hAnsiTheme="minorEastAsia" w:hint="eastAsia"/>
                <w:spacing w:val="0"/>
                <w:szCs w:val="24"/>
              </w:rPr>
              <w:t xml:space="preserve"> </w:t>
            </w:r>
            <w:r w:rsidRPr="00AE0FD3">
              <w:rPr>
                <w:rFonts w:ascii="ＭＳ 明朝" w:hint="eastAsia"/>
                <w:spacing w:val="-2"/>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AE0FD3" w:rsidRPr="00AE0FD3" w:rsidRDefault="00AE0FD3" w:rsidP="00BE3223">
            <w:pPr>
              <w:rPr>
                <w:sz w:val="24"/>
                <w:szCs w:val="24"/>
              </w:rPr>
            </w:pPr>
            <w:r w:rsidRPr="00AE0FD3">
              <w:rPr>
                <w:rFonts w:ascii="ＭＳ 明朝" w:hint="eastAsia"/>
                <w:spacing w:val="-2"/>
                <w:sz w:val="24"/>
                <w:szCs w:val="24"/>
              </w:rPr>
              <w:t>監査委員</w:t>
            </w:r>
            <w:r w:rsidRPr="00AE0FD3">
              <w:rPr>
                <w:rFonts w:hint="eastAsia"/>
                <w:sz w:val="24"/>
                <w:szCs w:val="24"/>
              </w:rPr>
              <w:t>の選任について</w:t>
            </w:r>
          </w:p>
        </w:tc>
      </w:tr>
      <w:tr w:rsidR="00AE0FD3" w:rsidRPr="00FD173C" w:rsidTr="00E44BC2">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AE0FD3" w:rsidRPr="00AE0FD3" w:rsidRDefault="00AE0FD3" w:rsidP="00BE3223">
            <w:pPr>
              <w:pStyle w:val="a3"/>
              <w:spacing w:line="240" w:lineRule="auto"/>
              <w:jc w:val="center"/>
              <w:rPr>
                <w:spacing w:val="0"/>
                <w:szCs w:val="24"/>
              </w:rPr>
            </w:pPr>
            <w:r w:rsidRPr="00AE0FD3">
              <w:rPr>
                <w:rFonts w:ascii="ＭＳ 明朝" w:hint="eastAsia"/>
                <w:spacing w:val="-2"/>
                <w:szCs w:val="24"/>
              </w:rPr>
              <w:t>同意第</w:t>
            </w:r>
            <w:r w:rsidR="002C4664" w:rsidRPr="00AE0FD3">
              <w:rPr>
                <w:rFonts w:asciiTheme="minorEastAsia" w:eastAsiaTheme="minorEastAsia" w:hAnsiTheme="minorEastAsia" w:hint="eastAsia"/>
                <w:spacing w:val="0"/>
                <w:szCs w:val="24"/>
              </w:rPr>
              <w:t xml:space="preserve"> </w:t>
            </w:r>
            <w:r w:rsidR="002C4664">
              <w:rPr>
                <w:rFonts w:asciiTheme="minorEastAsia" w:eastAsiaTheme="minorEastAsia" w:hAnsiTheme="minorEastAsia" w:hint="eastAsia"/>
                <w:spacing w:val="0"/>
                <w:szCs w:val="24"/>
              </w:rPr>
              <w:t>７</w:t>
            </w:r>
            <w:r w:rsidR="002C4664" w:rsidRPr="00AE0FD3">
              <w:rPr>
                <w:rFonts w:asciiTheme="minorEastAsia" w:eastAsiaTheme="minorEastAsia" w:hAnsiTheme="minorEastAsia" w:hint="eastAsia"/>
                <w:spacing w:val="0"/>
                <w:szCs w:val="24"/>
              </w:rPr>
              <w:t xml:space="preserve"> </w:t>
            </w:r>
            <w:r w:rsidRPr="00AE0FD3">
              <w:rPr>
                <w:rFonts w:ascii="ＭＳ 明朝" w:hint="eastAsia"/>
                <w:spacing w:val="-2"/>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AE0FD3" w:rsidRPr="00AE0FD3" w:rsidRDefault="00AE0FD3" w:rsidP="00BE3223">
            <w:pPr>
              <w:rPr>
                <w:sz w:val="24"/>
                <w:szCs w:val="24"/>
              </w:rPr>
            </w:pPr>
            <w:r w:rsidRPr="00AE0FD3">
              <w:rPr>
                <w:rFonts w:hint="eastAsia"/>
                <w:sz w:val="24"/>
                <w:szCs w:val="24"/>
              </w:rPr>
              <w:t>公平委員会委員の選任について</w:t>
            </w:r>
          </w:p>
        </w:tc>
      </w:tr>
      <w:tr w:rsidR="00BE3223" w:rsidRPr="00FD173C" w:rsidTr="009E7BCB">
        <w:trPr>
          <w:trHeight w:val="850"/>
        </w:trPr>
        <w:tc>
          <w:tcPr>
            <w:tcW w:w="1659" w:type="dxa"/>
            <w:tcBorders>
              <w:top w:val="single" w:sz="4" w:space="0" w:color="auto"/>
              <w:left w:val="single" w:sz="12" w:space="0" w:color="auto"/>
              <w:bottom w:val="single" w:sz="12" w:space="0" w:color="auto"/>
              <w:right w:val="single" w:sz="4" w:space="0" w:color="auto"/>
            </w:tcBorders>
            <w:vAlign w:val="center"/>
          </w:tcPr>
          <w:p w:rsidR="00BE3223" w:rsidRPr="00AE0FD3" w:rsidRDefault="00AE0FD3" w:rsidP="00BE3223">
            <w:pPr>
              <w:pStyle w:val="a3"/>
              <w:spacing w:line="240" w:lineRule="auto"/>
              <w:jc w:val="center"/>
              <w:rPr>
                <w:spacing w:val="0"/>
                <w:szCs w:val="24"/>
              </w:rPr>
            </w:pPr>
            <w:r w:rsidRPr="00AE0FD3">
              <w:rPr>
                <w:rFonts w:ascii="ＭＳ 明朝" w:hint="eastAsia"/>
                <w:spacing w:val="-2"/>
                <w:szCs w:val="24"/>
              </w:rPr>
              <w:t>同意第</w:t>
            </w:r>
            <w:r w:rsidR="002C4664" w:rsidRPr="00AE0FD3">
              <w:rPr>
                <w:rFonts w:asciiTheme="minorEastAsia" w:eastAsiaTheme="minorEastAsia" w:hAnsiTheme="minorEastAsia" w:hint="eastAsia"/>
                <w:spacing w:val="0"/>
                <w:szCs w:val="24"/>
              </w:rPr>
              <w:t xml:space="preserve"> </w:t>
            </w:r>
            <w:r w:rsidR="002C4664">
              <w:rPr>
                <w:rFonts w:asciiTheme="minorEastAsia" w:eastAsiaTheme="minorEastAsia" w:hAnsiTheme="minorEastAsia" w:hint="eastAsia"/>
                <w:spacing w:val="0"/>
                <w:szCs w:val="24"/>
              </w:rPr>
              <w:t>８</w:t>
            </w:r>
            <w:r w:rsidR="002C4664" w:rsidRPr="00AE0FD3">
              <w:rPr>
                <w:rFonts w:asciiTheme="minorEastAsia" w:eastAsiaTheme="minorEastAsia" w:hAnsiTheme="minorEastAsia" w:hint="eastAsia"/>
                <w:spacing w:val="0"/>
                <w:szCs w:val="24"/>
              </w:rPr>
              <w:t xml:space="preserve"> </w:t>
            </w:r>
            <w:r w:rsidRPr="00AE0FD3">
              <w:rPr>
                <w:rFonts w:ascii="ＭＳ 明朝" w:hint="eastAsia"/>
                <w:spacing w:val="-2"/>
                <w:szCs w:val="24"/>
              </w:rPr>
              <w:t>号</w:t>
            </w:r>
          </w:p>
        </w:tc>
        <w:tc>
          <w:tcPr>
            <w:tcW w:w="8505" w:type="dxa"/>
            <w:tcBorders>
              <w:top w:val="single" w:sz="4" w:space="0" w:color="auto"/>
              <w:left w:val="single" w:sz="4" w:space="0" w:color="auto"/>
              <w:bottom w:val="single" w:sz="12" w:space="0" w:color="auto"/>
              <w:right w:val="single" w:sz="12" w:space="0" w:color="auto"/>
            </w:tcBorders>
            <w:vAlign w:val="center"/>
          </w:tcPr>
          <w:p w:rsidR="00BE3223" w:rsidRPr="00AE0FD3" w:rsidRDefault="00AE0FD3" w:rsidP="00BE3223">
            <w:pPr>
              <w:rPr>
                <w:rFonts w:asciiTheme="minorEastAsia" w:hAnsiTheme="minorEastAsia"/>
                <w:color w:val="FF0000"/>
                <w:sz w:val="24"/>
                <w:szCs w:val="24"/>
              </w:rPr>
            </w:pPr>
            <w:r w:rsidRPr="00AE0FD3">
              <w:rPr>
                <w:rFonts w:hint="eastAsia"/>
                <w:sz w:val="24"/>
                <w:szCs w:val="24"/>
              </w:rPr>
              <w:t>農業委員会の委員の任命について</w:t>
            </w:r>
          </w:p>
        </w:tc>
      </w:tr>
    </w:tbl>
    <w:p w:rsidR="00F345CD" w:rsidRPr="009E7BCB" w:rsidRDefault="00F345CD" w:rsidP="00F345CD">
      <w:pPr>
        <w:pStyle w:val="a3"/>
        <w:spacing w:line="240" w:lineRule="auto"/>
        <w:rPr>
          <w:rFonts w:ascii="ＭＳ 明朝" w:hAnsi="ＭＳ 明朝"/>
          <w:spacing w:val="0"/>
          <w:szCs w:val="24"/>
        </w:rPr>
      </w:pPr>
    </w:p>
    <w:sectPr w:rsidR="00F345CD" w:rsidRPr="009E7BCB" w:rsidSect="00E44BC2">
      <w:pgSz w:w="11906" w:h="16838" w:code="9"/>
      <w:pgMar w:top="1247" w:right="1134" w:bottom="1247"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B4" w:rsidRDefault="009F2E25">
      <w:r>
        <w:separator/>
      </w:r>
    </w:p>
  </w:endnote>
  <w:endnote w:type="continuationSeparator" w:id="0">
    <w:p w:rsidR="005240B4" w:rsidRDefault="009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B4" w:rsidRDefault="009F2E25">
      <w:r>
        <w:separator/>
      </w:r>
    </w:p>
  </w:footnote>
  <w:footnote w:type="continuationSeparator" w:id="0">
    <w:p w:rsidR="005240B4" w:rsidRDefault="009F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43D"/>
    <w:rsid w:val="00096942"/>
    <w:rsid w:val="001659BB"/>
    <w:rsid w:val="001E1EFF"/>
    <w:rsid w:val="002C4664"/>
    <w:rsid w:val="002F4DB6"/>
    <w:rsid w:val="00304E91"/>
    <w:rsid w:val="003C744E"/>
    <w:rsid w:val="003F23AA"/>
    <w:rsid w:val="0042226F"/>
    <w:rsid w:val="004915CC"/>
    <w:rsid w:val="00513E66"/>
    <w:rsid w:val="005240B4"/>
    <w:rsid w:val="00561A33"/>
    <w:rsid w:val="0057743D"/>
    <w:rsid w:val="005C5C45"/>
    <w:rsid w:val="005E4D65"/>
    <w:rsid w:val="006530DC"/>
    <w:rsid w:val="00653A94"/>
    <w:rsid w:val="00667BC8"/>
    <w:rsid w:val="006A4506"/>
    <w:rsid w:val="00720D03"/>
    <w:rsid w:val="00787EE0"/>
    <w:rsid w:val="007B05F9"/>
    <w:rsid w:val="007F7C06"/>
    <w:rsid w:val="008157A3"/>
    <w:rsid w:val="008352E7"/>
    <w:rsid w:val="00843419"/>
    <w:rsid w:val="00891870"/>
    <w:rsid w:val="008E2D18"/>
    <w:rsid w:val="00947856"/>
    <w:rsid w:val="009A0239"/>
    <w:rsid w:val="009E7BCB"/>
    <w:rsid w:val="009F2E25"/>
    <w:rsid w:val="00A22AF9"/>
    <w:rsid w:val="00A94E05"/>
    <w:rsid w:val="00AE0FD3"/>
    <w:rsid w:val="00B644DA"/>
    <w:rsid w:val="00BD5BEB"/>
    <w:rsid w:val="00BE3223"/>
    <w:rsid w:val="00C11F53"/>
    <w:rsid w:val="00C34870"/>
    <w:rsid w:val="00D664BC"/>
    <w:rsid w:val="00DA3E7B"/>
    <w:rsid w:val="00DB100F"/>
    <w:rsid w:val="00DD42BB"/>
    <w:rsid w:val="00DE2045"/>
    <w:rsid w:val="00E44BC2"/>
    <w:rsid w:val="00E51F3C"/>
    <w:rsid w:val="00EA6DBE"/>
    <w:rsid w:val="00F06BAD"/>
    <w:rsid w:val="00F345CD"/>
    <w:rsid w:val="00F46DD0"/>
    <w:rsid w:val="00FA2048"/>
    <w:rsid w:val="00FC4030"/>
    <w:rsid w:val="00FD05EA"/>
    <w:rsid w:val="00FD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00FD609-ACF4-4405-9E2F-B72FF5C7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3</cp:revision>
  <cp:lastPrinted>2023-02-21T05:52:00Z</cp:lastPrinted>
  <dcterms:created xsi:type="dcterms:W3CDTF">2023-09-01T03:42:00Z</dcterms:created>
  <dcterms:modified xsi:type="dcterms:W3CDTF">2023-09-01T03:44:00Z</dcterms:modified>
</cp:coreProperties>
</file>