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FC9" w:rsidRPr="00194932" w:rsidRDefault="00086FC9" w:rsidP="00086FC9">
      <w:pPr>
        <w:pStyle w:val="Default"/>
        <w:rPr>
          <w:b/>
          <w:color w:val="auto"/>
          <w:sz w:val="28"/>
          <w:szCs w:val="28"/>
        </w:rPr>
      </w:pPr>
      <w:r w:rsidRPr="00194932">
        <w:rPr>
          <w:b/>
          <w:color w:val="auto"/>
          <w:sz w:val="28"/>
          <w:szCs w:val="28"/>
        </w:rPr>
        <w:t>募集詳細</w:t>
      </w:r>
    </w:p>
    <w:p w:rsidR="00741218" w:rsidRDefault="00741218" w:rsidP="00741218">
      <w:pPr>
        <w:pStyle w:val="Default"/>
        <w:jc w:val="center"/>
        <w:rPr>
          <w:sz w:val="28"/>
          <w:szCs w:val="28"/>
        </w:rPr>
      </w:pPr>
      <w:r>
        <w:rPr>
          <w:rFonts w:hint="eastAsia"/>
          <w:sz w:val="28"/>
          <w:szCs w:val="28"/>
        </w:rPr>
        <w:t>農業委員及び農地利用最適化推進委員の募集について</w:t>
      </w:r>
    </w:p>
    <w:p w:rsidR="00973FBC" w:rsidRPr="00973FBC" w:rsidRDefault="00973FBC" w:rsidP="00BD294C">
      <w:pPr>
        <w:overflowPunct w:val="0"/>
        <w:ind w:firstLineChars="100" w:firstLine="220"/>
        <w:textAlignment w:val="baseline"/>
        <w:rPr>
          <w:rFonts w:ascii="ＭＳ 明朝" w:eastAsia="ＭＳ 明朝" w:hAnsi="Times New Roman" w:cs="Times New Roman"/>
          <w:color w:val="000000"/>
          <w:spacing w:val="16"/>
          <w:kern w:val="0"/>
          <w:sz w:val="22"/>
        </w:rPr>
      </w:pPr>
      <w:r w:rsidRPr="00973FBC">
        <w:rPr>
          <w:rFonts w:ascii="Times New Roman" w:eastAsia="ＭＳ 明朝" w:hAnsi="Times New Roman" w:cs="ＭＳ 明朝" w:hint="eastAsia"/>
          <w:color w:val="000000"/>
          <w:kern w:val="0"/>
          <w:sz w:val="22"/>
        </w:rPr>
        <w:t>「農業委員会等に関する法律」が改正され、農業委員の選出方法が改正になったほか、農業委員会に「農地利用最適化推進委員」が新設されることになりました。</w:t>
      </w:r>
    </w:p>
    <w:p w:rsidR="00973FBC" w:rsidRPr="00973FBC" w:rsidRDefault="00973FBC" w:rsidP="00973FBC">
      <w:pPr>
        <w:overflowPunct w:val="0"/>
        <w:textAlignment w:val="baseline"/>
        <w:rPr>
          <w:rFonts w:ascii="ＭＳ 明朝" w:eastAsia="ＭＳ 明朝" w:hAnsi="Times New Roman" w:cs="Times New Roman"/>
          <w:color w:val="000000"/>
          <w:spacing w:val="16"/>
          <w:kern w:val="0"/>
          <w:sz w:val="22"/>
        </w:rPr>
      </w:pPr>
    </w:p>
    <w:p w:rsidR="00973FBC" w:rsidRPr="00973FBC" w:rsidRDefault="00973FBC" w:rsidP="00973FBC">
      <w:pPr>
        <w:overflowPunct w:val="0"/>
        <w:textAlignment w:val="baseline"/>
        <w:rPr>
          <w:rFonts w:ascii="ＭＳ 明朝" w:eastAsia="ＭＳ 明朝" w:hAnsi="Times New Roman" w:cs="Times New Roman"/>
          <w:color w:val="000000"/>
          <w:spacing w:val="16"/>
          <w:kern w:val="0"/>
          <w:sz w:val="22"/>
        </w:rPr>
      </w:pPr>
      <w:r w:rsidRPr="00973FBC">
        <w:rPr>
          <w:rFonts w:ascii="Times New Roman" w:eastAsia="ＭＳ 明朝" w:hAnsi="Times New Roman" w:cs="ＭＳ 明朝" w:hint="eastAsia"/>
          <w:color w:val="000000"/>
          <w:kern w:val="0"/>
          <w:sz w:val="22"/>
        </w:rPr>
        <w:t>☆農業委員の選出方法が変わります。</w:t>
      </w:r>
    </w:p>
    <w:p w:rsidR="00973FBC" w:rsidRPr="00973FBC" w:rsidRDefault="00973FBC" w:rsidP="00B97230">
      <w:pPr>
        <w:overflowPunct w:val="0"/>
        <w:ind w:left="220" w:hangingChars="100" w:hanging="220"/>
        <w:textAlignment w:val="baseline"/>
        <w:rPr>
          <w:rFonts w:ascii="ＭＳ 明朝" w:eastAsia="ＭＳ 明朝" w:hAnsi="Times New Roman" w:cs="Times New Roman"/>
          <w:color w:val="000000"/>
          <w:spacing w:val="16"/>
          <w:kern w:val="0"/>
          <w:sz w:val="22"/>
        </w:rPr>
      </w:pPr>
      <w:r w:rsidRPr="00973FBC">
        <w:rPr>
          <w:rFonts w:ascii="Times New Roman" w:eastAsia="ＭＳ 明朝" w:hAnsi="Times New Roman" w:cs="ＭＳ 明朝" w:hint="eastAsia"/>
          <w:color w:val="000000"/>
          <w:kern w:val="0"/>
          <w:sz w:val="22"/>
        </w:rPr>
        <w:t>・農業委員の選出方法は、公職選挙法に基づくものから、町長が議会の同意を得て任命する方法になります。（農委法第８条）</w:t>
      </w:r>
    </w:p>
    <w:p w:rsidR="00973FBC" w:rsidRPr="00973FBC" w:rsidRDefault="00973FBC" w:rsidP="00B97230">
      <w:pPr>
        <w:overflowPunct w:val="0"/>
        <w:ind w:left="220" w:hangingChars="100" w:hanging="220"/>
        <w:textAlignment w:val="baseline"/>
        <w:rPr>
          <w:rFonts w:ascii="ＭＳ 明朝" w:eastAsia="ＭＳ 明朝" w:hAnsi="Times New Roman" w:cs="Times New Roman"/>
          <w:color w:val="000000"/>
          <w:spacing w:val="16"/>
          <w:kern w:val="0"/>
          <w:sz w:val="22"/>
        </w:rPr>
      </w:pPr>
      <w:r w:rsidRPr="00973FBC">
        <w:rPr>
          <w:rFonts w:ascii="Times New Roman" w:eastAsia="ＭＳ 明朝" w:hAnsi="Times New Roman" w:cs="ＭＳ 明朝" w:hint="eastAsia"/>
          <w:color w:val="000000"/>
          <w:kern w:val="0"/>
          <w:sz w:val="22"/>
        </w:rPr>
        <w:t>・町長は、農業者や農業者</w:t>
      </w:r>
      <w:r w:rsidR="00B97230">
        <w:rPr>
          <w:rFonts w:ascii="Times New Roman" w:eastAsia="ＭＳ 明朝" w:hAnsi="Times New Roman" w:cs="ＭＳ 明朝" w:hint="eastAsia"/>
          <w:color w:val="000000"/>
          <w:kern w:val="0"/>
          <w:sz w:val="22"/>
        </w:rPr>
        <w:t>が</w:t>
      </w:r>
      <w:r w:rsidRPr="00973FBC">
        <w:rPr>
          <w:rFonts w:ascii="Times New Roman" w:eastAsia="ＭＳ 明朝" w:hAnsi="Times New Roman" w:cs="ＭＳ 明朝" w:hint="eastAsia"/>
          <w:color w:val="000000"/>
          <w:kern w:val="0"/>
          <w:sz w:val="22"/>
        </w:rPr>
        <w:t>組織する農業団体その他の関係者に対し、候補者の推薦を求め</w:t>
      </w:r>
      <w:r w:rsidR="00B97230">
        <w:rPr>
          <w:rFonts w:ascii="Times New Roman" w:eastAsia="ＭＳ 明朝" w:hAnsi="Times New Roman" w:cs="ＭＳ 明朝" w:hint="eastAsia"/>
          <w:color w:val="000000"/>
          <w:kern w:val="0"/>
          <w:sz w:val="22"/>
        </w:rPr>
        <w:t>る</w:t>
      </w:r>
      <w:r w:rsidRPr="00973FBC">
        <w:rPr>
          <w:rFonts w:ascii="Times New Roman" w:eastAsia="ＭＳ 明朝" w:hAnsi="Times New Roman" w:cs="ＭＳ 明朝" w:hint="eastAsia"/>
          <w:color w:val="000000"/>
          <w:kern w:val="0"/>
          <w:sz w:val="22"/>
        </w:rPr>
        <w:t>とともに、委員になろうとする者の一般公募を実施します。</w:t>
      </w:r>
    </w:p>
    <w:p w:rsidR="00973FBC" w:rsidRPr="00973FBC" w:rsidRDefault="00973FBC" w:rsidP="00973FBC">
      <w:pPr>
        <w:overflowPunct w:val="0"/>
        <w:textAlignment w:val="baseline"/>
        <w:rPr>
          <w:rFonts w:ascii="ＭＳ 明朝" w:eastAsia="ＭＳ 明朝" w:hAnsi="Times New Roman" w:cs="Times New Roman"/>
          <w:color w:val="000000"/>
          <w:spacing w:val="16"/>
          <w:kern w:val="0"/>
          <w:sz w:val="22"/>
        </w:rPr>
      </w:pPr>
      <w:r w:rsidRPr="00973FBC">
        <w:rPr>
          <w:rFonts w:ascii="Times New Roman" w:eastAsia="ＭＳ 明朝" w:hAnsi="Times New Roman" w:cs="ＭＳ 明朝" w:hint="eastAsia"/>
          <w:color w:val="000000"/>
          <w:kern w:val="0"/>
          <w:sz w:val="22"/>
        </w:rPr>
        <w:t>・町長は、推薦・応募状況の中間報告及び結果の公表を行います（農委法第９条）</w:t>
      </w:r>
    </w:p>
    <w:p w:rsidR="00973FBC" w:rsidRPr="00973FBC" w:rsidRDefault="00973FBC" w:rsidP="00973FBC">
      <w:pPr>
        <w:overflowPunct w:val="0"/>
        <w:textAlignment w:val="baseline"/>
        <w:rPr>
          <w:rFonts w:ascii="ＭＳ 明朝" w:eastAsia="ＭＳ 明朝" w:hAnsi="Times New Roman" w:cs="Times New Roman"/>
          <w:color w:val="000000"/>
          <w:spacing w:val="16"/>
          <w:kern w:val="0"/>
          <w:sz w:val="22"/>
        </w:rPr>
      </w:pPr>
      <w:r w:rsidRPr="00973FBC">
        <w:rPr>
          <w:rFonts w:ascii="Times New Roman" w:eastAsia="ＭＳ 明朝" w:hAnsi="Times New Roman" w:cs="ＭＳ 明朝" w:hint="eastAsia"/>
          <w:color w:val="000000"/>
          <w:kern w:val="0"/>
          <w:sz w:val="22"/>
        </w:rPr>
        <w:t>・町長は、推薦・応募の結果を尊重し、議会の同意を得て農業委員を任命します。</w:t>
      </w:r>
    </w:p>
    <w:p w:rsidR="00973FBC" w:rsidRPr="00973FBC" w:rsidRDefault="00973FBC" w:rsidP="00973FBC">
      <w:pPr>
        <w:overflowPunct w:val="0"/>
        <w:textAlignment w:val="baseline"/>
        <w:rPr>
          <w:rFonts w:ascii="ＭＳ 明朝" w:eastAsia="ＭＳ 明朝" w:hAnsi="Times New Roman" w:cs="Times New Roman"/>
          <w:color w:val="000000"/>
          <w:spacing w:val="16"/>
          <w:kern w:val="0"/>
          <w:sz w:val="22"/>
        </w:rPr>
      </w:pPr>
    </w:p>
    <w:p w:rsidR="00973FBC" w:rsidRPr="00973FBC" w:rsidRDefault="00973FBC" w:rsidP="00973FBC">
      <w:pPr>
        <w:overflowPunct w:val="0"/>
        <w:textAlignment w:val="baseline"/>
        <w:rPr>
          <w:rFonts w:ascii="ＭＳ 明朝" w:eastAsia="ＭＳ 明朝" w:hAnsi="Times New Roman" w:cs="Times New Roman"/>
          <w:color w:val="000000"/>
          <w:spacing w:val="16"/>
          <w:kern w:val="0"/>
          <w:sz w:val="22"/>
        </w:rPr>
      </w:pPr>
      <w:r w:rsidRPr="00973FBC">
        <w:rPr>
          <w:rFonts w:ascii="Times New Roman" w:eastAsia="ＭＳ 明朝" w:hAnsi="Times New Roman" w:cs="ＭＳ 明朝" w:hint="eastAsia"/>
          <w:color w:val="000000"/>
          <w:kern w:val="0"/>
          <w:sz w:val="22"/>
        </w:rPr>
        <w:t>☆「農地利用最適化推進委員」が設置されます。</w:t>
      </w:r>
    </w:p>
    <w:p w:rsidR="00973FBC" w:rsidRPr="00973FBC" w:rsidRDefault="00973FBC" w:rsidP="00B97230">
      <w:pPr>
        <w:overflowPunct w:val="0"/>
        <w:ind w:left="220" w:hangingChars="100" w:hanging="220"/>
        <w:textAlignment w:val="baseline"/>
        <w:rPr>
          <w:rFonts w:ascii="ＭＳ 明朝" w:eastAsia="ＭＳ 明朝" w:hAnsi="Times New Roman" w:cs="Times New Roman"/>
          <w:color w:val="000000"/>
          <w:spacing w:val="16"/>
          <w:kern w:val="0"/>
          <w:sz w:val="22"/>
        </w:rPr>
      </w:pPr>
      <w:r w:rsidRPr="00973FBC">
        <w:rPr>
          <w:rFonts w:ascii="Times New Roman" w:eastAsia="ＭＳ 明朝" w:hAnsi="Times New Roman" w:cs="ＭＳ 明朝" w:hint="eastAsia"/>
          <w:color w:val="000000"/>
          <w:kern w:val="0"/>
          <w:sz w:val="22"/>
        </w:rPr>
        <w:t>・農業委員会は農業委員とともに地域で活動する農地利用最適化推進委員を委嘱します。</w:t>
      </w:r>
    </w:p>
    <w:p w:rsidR="00973FBC" w:rsidRPr="00973FBC" w:rsidRDefault="00973FBC" w:rsidP="00B97230">
      <w:pPr>
        <w:overflowPunct w:val="0"/>
        <w:ind w:left="220" w:hangingChars="100" w:hanging="220"/>
        <w:textAlignment w:val="baseline"/>
        <w:rPr>
          <w:rFonts w:ascii="ＭＳ 明朝" w:eastAsia="ＭＳ 明朝" w:hAnsi="Times New Roman" w:cs="Times New Roman"/>
          <w:color w:val="000000"/>
          <w:spacing w:val="16"/>
          <w:kern w:val="0"/>
          <w:sz w:val="22"/>
        </w:rPr>
      </w:pPr>
      <w:r w:rsidRPr="00973FBC">
        <w:rPr>
          <w:rFonts w:ascii="Times New Roman" w:eastAsia="ＭＳ 明朝" w:hAnsi="Times New Roman" w:cs="ＭＳ 明朝" w:hint="eastAsia"/>
          <w:color w:val="000000"/>
          <w:kern w:val="0"/>
          <w:sz w:val="22"/>
        </w:rPr>
        <w:t>・農業委員会は、あらかじめ定めた区域を単位として農業者などから候補者の推薦を求めるとともに一般公募を行います。農業委員会は推薦・公募の結果を尊重して農地利用最適化推進委員を委嘱します。</w:t>
      </w:r>
    </w:p>
    <w:p w:rsidR="00973FBC" w:rsidRPr="00973FBC" w:rsidRDefault="00973FBC" w:rsidP="00B97230">
      <w:pPr>
        <w:overflowPunct w:val="0"/>
        <w:ind w:left="220" w:hangingChars="100" w:hanging="220"/>
        <w:textAlignment w:val="baseline"/>
        <w:rPr>
          <w:rFonts w:ascii="ＭＳ 明朝" w:eastAsia="ＭＳ 明朝" w:hAnsi="Times New Roman" w:cs="Times New Roman"/>
          <w:color w:val="000000"/>
          <w:spacing w:val="16"/>
          <w:kern w:val="0"/>
          <w:sz w:val="22"/>
        </w:rPr>
      </w:pPr>
      <w:r w:rsidRPr="00973FBC">
        <w:rPr>
          <w:rFonts w:ascii="Times New Roman" w:eastAsia="ＭＳ 明朝" w:hAnsi="Times New Roman" w:cs="ＭＳ 明朝" w:hint="eastAsia"/>
          <w:color w:val="000000"/>
          <w:kern w:val="0"/>
          <w:sz w:val="22"/>
        </w:rPr>
        <w:t>・推進委員は、その担当する区域内における農地などの利用の最適化の推進について農業委員会の総会に出席し意見を述べることができます。</w:t>
      </w:r>
    </w:p>
    <w:p w:rsidR="00973FBC" w:rsidRPr="00973FBC" w:rsidRDefault="00973FBC" w:rsidP="00973FBC">
      <w:pPr>
        <w:overflowPunct w:val="0"/>
        <w:textAlignment w:val="baseline"/>
        <w:rPr>
          <w:rFonts w:ascii="ＭＳ 明朝" w:eastAsia="ＭＳ 明朝" w:hAnsi="Times New Roman" w:cs="Times New Roman"/>
          <w:color w:val="000000"/>
          <w:spacing w:val="16"/>
          <w:kern w:val="0"/>
          <w:sz w:val="22"/>
        </w:rPr>
      </w:pPr>
    </w:p>
    <w:p w:rsidR="00741218" w:rsidRPr="00973FBC" w:rsidRDefault="00973FBC" w:rsidP="00973FBC">
      <w:pPr>
        <w:overflowPunct w:val="0"/>
        <w:textAlignment w:val="baseline"/>
        <w:rPr>
          <w:sz w:val="22"/>
        </w:rPr>
      </w:pPr>
      <w:r w:rsidRPr="00973FBC">
        <w:rPr>
          <w:rFonts w:ascii="Times New Roman" w:eastAsia="ＭＳ 明朝" w:hAnsi="Times New Roman" w:cs="ＭＳ 明朝" w:hint="eastAsia"/>
          <w:color w:val="000000"/>
          <w:kern w:val="0"/>
          <w:sz w:val="22"/>
        </w:rPr>
        <w:t xml:space="preserve">　これらの改正に基づき、次のとおり「農業委員」及び「農地利用最適化推進委員」の推薦公募を受け付けます。</w:t>
      </w:r>
      <w:r w:rsidR="00741218" w:rsidRPr="00973FBC">
        <w:rPr>
          <w:rFonts w:hint="eastAsia"/>
          <w:sz w:val="22"/>
        </w:rPr>
        <w:t>応募方法等は、次のとおりです。</w:t>
      </w:r>
    </w:p>
    <w:p w:rsidR="00973FBC" w:rsidRPr="00973FBC" w:rsidRDefault="00973FBC" w:rsidP="00973FBC">
      <w:pPr>
        <w:overflowPunct w:val="0"/>
        <w:textAlignment w:val="baseline"/>
        <w:rPr>
          <w:sz w:val="24"/>
          <w:szCs w:val="24"/>
        </w:rPr>
      </w:pPr>
    </w:p>
    <w:p w:rsidR="00741218" w:rsidRDefault="00741218" w:rsidP="00741218">
      <w:pPr>
        <w:pStyle w:val="Default"/>
        <w:rPr>
          <w:sz w:val="23"/>
          <w:szCs w:val="23"/>
        </w:rPr>
      </w:pPr>
      <w:r>
        <w:rPr>
          <w:rFonts w:hint="eastAsia"/>
          <w:sz w:val="23"/>
          <w:szCs w:val="23"/>
        </w:rPr>
        <w:t>１．募集等について</w:t>
      </w:r>
    </w:p>
    <w:p w:rsidR="00741218" w:rsidRDefault="00741218" w:rsidP="00BD294C">
      <w:pPr>
        <w:pStyle w:val="Default"/>
        <w:ind w:firstLineChars="100" w:firstLine="230"/>
        <w:rPr>
          <w:sz w:val="23"/>
          <w:szCs w:val="23"/>
        </w:rPr>
      </w:pPr>
      <w:r>
        <w:rPr>
          <w:rFonts w:hint="eastAsia"/>
          <w:sz w:val="23"/>
          <w:szCs w:val="23"/>
        </w:rPr>
        <w:t>「農業委員」及び「農地利用最適化推進委員」について、推薦又は応募による委員を募ります。</w:t>
      </w:r>
    </w:p>
    <w:p w:rsidR="00741218" w:rsidRDefault="00741218" w:rsidP="00741218">
      <w:pPr>
        <w:pStyle w:val="Default"/>
        <w:rPr>
          <w:sz w:val="23"/>
          <w:szCs w:val="23"/>
        </w:rPr>
      </w:pPr>
      <w:r>
        <w:rPr>
          <w:rFonts w:hint="eastAsia"/>
          <w:sz w:val="23"/>
          <w:szCs w:val="23"/>
        </w:rPr>
        <w:t>２．委員の定数</w:t>
      </w:r>
    </w:p>
    <w:p w:rsidR="00741218" w:rsidRDefault="00741218" w:rsidP="00741218">
      <w:pPr>
        <w:pStyle w:val="Default"/>
        <w:rPr>
          <w:sz w:val="23"/>
          <w:szCs w:val="23"/>
        </w:rPr>
      </w:pPr>
      <w:r>
        <w:rPr>
          <w:rFonts w:hint="eastAsia"/>
          <w:sz w:val="23"/>
          <w:szCs w:val="23"/>
        </w:rPr>
        <w:t>（１）農業委員１４</w:t>
      </w:r>
      <w:r w:rsidR="00B97230">
        <w:rPr>
          <w:rFonts w:hint="eastAsia"/>
          <w:sz w:val="23"/>
          <w:szCs w:val="23"/>
        </w:rPr>
        <w:t>人</w:t>
      </w:r>
    </w:p>
    <w:p w:rsidR="00741218" w:rsidRDefault="00741218" w:rsidP="00741218">
      <w:pPr>
        <w:pStyle w:val="Default"/>
        <w:rPr>
          <w:sz w:val="23"/>
          <w:szCs w:val="23"/>
        </w:rPr>
      </w:pPr>
      <w:r>
        <w:rPr>
          <w:rFonts w:hint="eastAsia"/>
          <w:sz w:val="23"/>
          <w:szCs w:val="23"/>
        </w:rPr>
        <w:t>（２）農地利用最適化推進委員５</w:t>
      </w:r>
      <w:r w:rsidR="00B97230">
        <w:rPr>
          <w:rFonts w:hint="eastAsia"/>
          <w:sz w:val="23"/>
          <w:szCs w:val="23"/>
        </w:rPr>
        <w:t>人</w:t>
      </w:r>
    </w:p>
    <w:p w:rsidR="00741218" w:rsidRDefault="00741218" w:rsidP="00741218">
      <w:pPr>
        <w:pStyle w:val="Default"/>
        <w:rPr>
          <w:sz w:val="23"/>
          <w:szCs w:val="23"/>
        </w:rPr>
      </w:pPr>
      <w:r>
        <w:rPr>
          <w:rFonts w:hint="eastAsia"/>
          <w:sz w:val="23"/>
          <w:szCs w:val="23"/>
        </w:rPr>
        <w:t>３．推薦・応募書類</w:t>
      </w:r>
    </w:p>
    <w:p w:rsidR="00741218" w:rsidRDefault="00741218" w:rsidP="00BD294C">
      <w:pPr>
        <w:pStyle w:val="Default"/>
        <w:ind w:left="460" w:hangingChars="200" w:hanging="460"/>
        <w:rPr>
          <w:sz w:val="23"/>
          <w:szCs w:val="23"/>
        </w:rPr>
      </w:pPr>
      <w:r>
        <w:rPr>
          <w:rFonts w:hint="eastAsia"/>
          <w:sz w:val="23"/>
          <w:szCs w:val="23"/>
        </w:rPr>
        <w:t>（１）推薦・応募用紙・・・（農業委員用と農地利用最適化推進委員用があります</w:t>
      </w:r>
      <w:r w:rsidR="00B97230">
        <w:rPr>
          <w:rFonts w:hint="eastAsia"/>
          <w:sz w:val="23"/>
          <w:szCs w:val="23"/>
        </w:rPr>
        <w:t>。</w:t>
      </w:r>
      <w:r>
        <w:rPr>
          <w:rFonts w:hint="eastAsia"/>
          <w:sz w:val="23"/>
          <w:szCs w:val="23"/>
        </w:rPr>
        <w:t>）</w:t>
      </w:r>
    </w:p>
    <w:p w:rsidR="00741218" w:rsidRDefault="00741218" w:rsidP="00741218">
      <w:pPr>
        <w:pStyle w:val="Default"/>
        <w:rPr>
          <w:sz w:val="23"/>
          <w:szCs w:val="23"/>
        </w:rPr>
      </w:pPr>
      <w:r>
        <w:rPr>
          <w:rFonts w:hint="eastAsia"/>
          <w:sz w:val="23"/>
          <w:szCs w:val="23"/>
        </w:rPr>
        <w:t>（２推薦承諾書</w:t>
      </w:r>
    </w:p>
    <w:p w:rsidR="00741218" w:rsidRDefault="00741218" w:rsidP="00BD294C">
      <w:pPr>
        <w:pStyle w:val="Default"/>
        <w:ind w:leftChars="100" w:left="210" w:firstLineChars="100" w:firstLine="230"/>
        <w:rPr>
          <w:sz w:val="23"/>
          <w:szCs w:val="23"/>
        </w:rPr>
      </w:pPr>
      <w:r>
        <w:rPr>
          <w:rFonts w:hint="eastAsia"/>
          <w:sz w:val="23"/>
          <w:szCs w:val="23"/>
        </w:rPr>
        <w:t>町ホームページから「推薦・応募用紙」、「推薦承諾書」をダウンロードするか、農業委員会（産業観光課内）で</w:t>
      </w:r>
      <w:r w:rsidR="00B97230">
        <w:rPr>
          <w:rFonts w:hint="eastAsia"/>
          <w:sz w:val="23"/>
          <w:szCs w:val="23"/>
        </w:rPr>
        <w:t>配付</w:t>
      </w:r>
      <w:r>
        <w:rPr>
          <w:rFonts w:hint="eastAsia"/>
          <w:sz w:val="23"/>
          <w:szCs w:val="23"/>
        </w:rPr>
        <w:t>しています。</w:t>
      </w:r>
    </w:p>
    <w:p w:rsidR="00741218" w:rsidRDefault="00741218" w:rsidP="00741218">
      <w:pPr>
        <w:pStyle w:val="Default"/>
        <w:rPr>
          <w:sz w:val="23"/>
          <w:szCs w:val="23"/>
        </w:rPr>
      </w:pPr>
      <w:r>
        <w:rPr>
          <w:rFonts w:hint="eastAsia"/>
          <w:sz w:val="23"/>
          <w:szCs w:val="23"/>
        </w:rPr>
        <w:t>４．推薦又は応募の期間</w:t>
      </w:r>
    </w:p>
    <w:p w:rsidR="00741218" w:rsidRDefault="00741218" w:rsidP="00B97230">
      <w:pPr>
        <w:pStyle w:val="Default"/>
        <w:ind w:leftChars="100" w:left="210" w:firstLineChars="100" w:firstLine="230"/>
        <w:rPr>
          <w:rFonts w:hAnsi="Century"/>
          <w:sz w:val="23"/>
          <w:szCs w:val="23"/>
        </w:rPr>
      </w:pPr>
      <w:r>
        <w:rPr>
          <w:rFonts w:hint="eastAsia"/>
          <w:sz w:val="23"/>
          <w:szCs w:val="23"/>
        </w:rPr>
        <w:t>平成２８年１月１５日</w:t>
      </w:r>
      <w:r>
        <w:rPr>
          <w:rFonts w:ascii="Century" w:hAnsi="Century" w:cs="Century"/>
          <w:sz w:val="23"/>
          <w:szCs w:val="23"/>
        </w:rPr>
        <w:t>(</w:t>
      </w:r>
      <w:r>
        <w:rPr>
          <w:rFonts w:ascii="Century" w:hAnsi="Century" w:cs="Century"/>
          <w:sz w:val="23"/>
          <w:szCs w:val="23"/>
        </w:rPr>
        <w:t>金</w:t>
      </w:r>
      <w:r>
        <w:rPr>
          <w:rFonts w:ascii="Century" w:hAnsi="Century" w:cs="Century"/>
          <w:sz w:val="23"/>
          <w:szCs w:val="23"/>
        </w:rPr>
        <w:t>)</w:t>
      </w:r>
      <w:r>
        <w:rPr>
          <w:rFonts w:hAnsi="Century" w:hint="eastAsia"/>
          <w:sz w:val="23"/>
          <w:szCs w:val="23"/>
        </w:rPr>
        <w:t>から平成２８年２月１２日</w:t>
      </w:r>
      <w:r>
        <w:rPr>
          <w:rFonts w:ascii="Century" w:hAnsi="Century" w:cs="Century"/>
          <w:sz w:val="23"/>
          <w:szCs w:val="23"/>
        </w:rPr>
        <w:t>(</w:t>
      </w:r>
      <w:r>
        <w:rPr>
          <w:rFonts w:ascii="Century" w:hAnsi="Century" w:cs="Century"/>
          <w:sz w:val="23"/>
          <w:szCs w:val="23"/>
        </w:rPr>
        <w:t>金</w:t>
      </w:r>
      <w:r>
        <w:rPr>
          <w:rFonts w:ascii="Century" w:hAnsi="Century" w:cs="Century"/>
          <w:sz w:val="23"/>
          <w:szCs w:val="23"/>
        </w:rPr>
        <w:t>)</w:t>
      </w:r>
      <w:r>
        <w:rPr>
          <w:rFonts w:hAnsi="Century" w:hint="eastAsia"/>
          <w:sz w:val="23"/>
          <w:szCs w:val="23"/>
        </w:rPr>
        <w:t>まで</w:t>
      </w:r>
      <w:r w:rsidR="00B97230">
        <w:rPr>
          <w:rFonts w:hAnsi="Century" w:hint="eastAsia"/>
          <w:sz w:val="23"/>
          <w:szCs w:val="23"/>
        </w:rPr>
        <w:t>（土曜、日曜、祝日を除く。）</w:t>
      </w:r>
    </w:p>
    <w:p w:rsidR="00741218" w:rsidRDefault="00741218" w:rsidP="00BD294C">
      <w:pPr>
        <w:pStyle w:val="Default"/>
        <w:ind w:firstLineChars="100" w:firstLine="230"/>
        <w:rPr>
          <w:rFonts w:hAnsi="Century"/>
          <w:sz w:val="23"/>
          <w:szCs w:val="23"/>
        </w:rPr>
      </w:pPr>
      <w:r>
        <w:rPr>
          <w:rFonts w:hAnsi="Century" w:hint="eastAsia"/>
          <w:sz w:val="23"/>
          <w:szCs w:val="23"/>
        </w:rPr>
        <w:lastRenderedPageBreak/>
        <w:t>提出書類を受け付ける時間は、午前８時３０分から午後５時１５分までです。</w:t>
      </w:r>
    </w:p>
    <w:p w:rsidR="00741218" w:rsidRDefault="00741218" w:rsidP="00741218">
      <w:pPr>
        <w:pStyle w:val="Default"/>
        <w:rPr>
          <w:rFonts w:hAnsi="Century"/>
          <w:sz w:val="23"/>
          <w:szCs w:val="23"/>
        </w:rPr>
      </w:pPr>
      <w:r>
        <w:rPr>
          <w:rFonts w:hAnsi="Century" w:hint="eastAsia"/>
          <w:sz w:val="23"/>
          <w:szCs w:val="23"/>
        </w:rPr>
        <w:t>５．応募書類の提出</w:t>
      </w:r>
    </w:p>
    <w:p w:rsidR="00741218" w:rsidRDefault="00741218" w:rsidP="00BD294C">
      <w:pPr>
        <w:pStyle w:val="Default"/>
        <w:ind w:firstLineChars="200" w:firstLine="460"/>
        <w:rPr>
          <w:rFonts w:hAnsi="Century"/>
          <w:sz w:val="23"/>
          <w:szCs w:val="23"/>
        </w:rPr>
      </w:pPr>
      <w:r>
        <w:rPr>
          <w:rFonts w:hAnsi="Century" w:hint="eastAsia"/>
          <w:sz w:val="23"/>
          <w:szCs w:val="23"/>
        </w:rPr>
        <w:t>農業委員会（産業観光課</w:t>
      </w:r>
      <w:r>
        <w:rPr>
          <w:rFonts w:ascii="Century" w:hAnsi="Century" w:cs="Century"/>
          <w:sz w:val="23"/>
          <w:szCs w:val="23"/>
        </w:rPr>
        <w:t>)</w:t>
      </w:r>
      <w:r>
        <w:rPr>
          <w:rFonts w:hAnsi="Century" w:hint="eastAsia"/>
          <w:sz w:val="23"/>
          <w:szCs w:val="23"/>
        </w:rPr>
        <w:t>へ推薦人</w:t>
      </w:r>
      <w:r w:rsidR="00B97230">
        <w:rPr>
          <w:rFonts w:hAnsi="Century" w:hint="eastAsia"/>
          <w:sz w:val="23"/>
          <w:szCs w:val="23"/>
        </w:rPr>
        <w:t>また</w:t>
      </w:r>
      <w:r>
        <w:rPr>
          <w:rFonts w:hAnsi="Century" w:hint="eastAsia"/>
          <w:sz w:val="23"/>
          <w:szCs w:val="23"/>
        </w:rPr>
        <w:t>は</w:t>
      </w:r>
      <w:r w:rsidR="00B97230">
        <w:rPr>
          <w:rFonts w:hAnsi="Century" w:hint="eastAsia"/>
          <w:sz w:val="23"/>
          <w:szCs w:val="23"/>
        </w:rPr>
        <w:t>、</w:t>
      </w:r>
      <w:r>
        <w:rPr>
          <w:rFonts w:hAnsi="Century" w:hint="eastAsia"/>
          <w:sz w:val="23"/>
          <w:szCs w:val="23"/>
        </w:rPr>
        <w:t>応募者が直接お持ちください。</w:t>
      </w:r>
    </w:p>
    <w:p w:rsidR="00741218" w:rsidRDefault="00741218" w:rsidP="00741218">
      <w:pPr>
        <w:pStyle w:val="Default"/>
        <w:rPr>
          <w:rFonts w:hAnsi="Century"/>
          <w:sz w:val="23"/>
          <w:szCs w:val="23"/>
        </w:rPr>
      </w:pPr>
      <w:r>
        <w:rPr>
          <w:rFonts w:hAnsi="Century" w:hint="eastAsia"/>
          <w:sz w:val="23"/>
          <w:szCs w:val="23"/>
        </w:rPr>
        <w:t>６．任命・委嘱の方法</w:t>
      </w:r>
    </w:p>
    <w:p w:rsidR="00741218" w:rsidRDefault="00741218" w:rsidP="00BD294C">
      <w:pPr>
        <w:pStyle w:val="Default"/>
        <w:ind w:left="460" w:hangingChars="200" w:hanging="460"/>
        <w:rPr>
          <w:rFonts w:hAnsi="Century"/>
          <w:sz w:val="23"/>
          <w:szCs w:val="23"/>
        </w:rPr>
      </w:pPr>
      <w:r>
        <w:rPr>
          <w:rFonts w:hAnsi="Century" w:hint="eastAsia"/>
          <w:sz w:val="23"/>
          <w:szCs w:val="23"/>
        </w:rPr>
        <w:t>（１）農業委員は、町長が推薦・公募の結果を尊重し、選任議案を作成し、議会の同意を得て町長が任命します。</w:t>
      </w:r>
    </w:p>
    <w:p w:rsidR="00741218" w:rsidRDefault="00741218" w:rsidP="00BD294C">
      <w:pPr>
        <w:pStyle w:val="Default"/>
        <w:ind w:left="460" w:hangingChars="200" w:hanging="460"/>
        <w:rPr>
          <w:rFonts w:hAnsi="Century"/>
          <w:sz w:val="23"/>
          <w:szCs w:val="23"/>
        </w:rPr>
      </w:pPr>
      <w:r>
        <w:rPr>
          <w:rFonts w:hAnsi="Century" w:hint="eastAsia"/>
          <w:sz w:val="23"/>
          <w:szCs w:val="23"/>
        </w:rPr>
        <w:t>（２）農地利用最適化推進委員は、農業委員会が推薦･公募の結果を尊重し、委嘱します。</w:t>
      </w:r>
    </w:p>
    <w:p w:rsidR="00741218" w:rsidRDefault="00741218" w:rsidP="00741218">
      <w:pPr>
        <w:pStyle w:val="Default"/>
        <w:rPr>
          <w:rFonts w:hAnsi="Century"/>
          <w:sz w:val="23"/>
          <w:szCs w:val="23"/>
        </w:rPr>
      </w:pPr>
      <w:r>
        <w:rPr>
          <w:rFonts w:hAnsi="Century" w:hint="eastAsia"/>
          <w:sz w:val="23"/>
          <w:szCs w:val="23"/>
        </w:rPr>
        <w:t>７．任期</w:t>
      </w:r>
    </w:p>
    <w:p w:rsidR="00F4307C" w:rsidRDefault="00F4307C" w:rsidP="00BD294C">
      <w:pPr>
        <w:pStyle w:val="Default"/>
        <w:ind w:firstLineChars="200" w:firstLine="460"/>
        <w:rPr>
          <w:rFonts w:hAnsi="Century"/>
          <w:sz w:val="23"/>
          <w:szCs w:val="23"/>
        </w:rPr>
      </w:pPr>
      <w:r>
        <w:rPr>
          <w:rFonts w:hAnsi="Century"/>
          <w:sz w:val="23"/>
          <w:szCs w:val="23"/>
        </w:rPr>
        <w:t>・農業委員</w:t>
      </w:r>
    </w:p>
    <w:p w:rsidR="00F4307C" w:rsidRDefault="00F4307C" w:rsidP="00BD294C">
      <w:pPr>
        <w:pStyle w:val="Default"/>
        <w:ind w:firstLineChars="200" w:firstLine="460"/>
        <w:rPr>
          <w:rFonts w:hAnsi="Century"/>
          <w:sz w:val="23"/>
          <w:szCs w:val="23"/>
        </w:rPr>
      </w:pPr>
      <w:r>
        <w:rPr>
          <w:rFonts w:hAnsi="Century"/>
          <w:sz w:val="23"/>
          <w:szCs w:val="23"/>
        </w:rPr>
        <w:t xml:space="preserve">　</w:t>
      </w:r>
      <w:r>
        <w:rPr>
          <w:rFonts w:hAnsi="Century" w:hint="eastAsia"/>
          <w:sz w:val="23"/>
          <w:szCs w:val="23"/>
        </w:rPr>
        <w:t>平成２８年４月１日から平成３１年３月３１日まで</w:t>
      </w:r>
    </w:p>
    <w:p w:rsidR="00F4307C" w:rsidRDefault="00F4307C" w:rsidP="00BD294C">
      <w:pPr>
        <w:pStyle w:val="Default"/>
        <w:ind w:firstLineChars="200" w:firstLine="460"/>
        <w:rPr>
          <w:rFonts w:hAnsi="Century" w:hint="eastAsia"/>
          <w:sz w:val="23"/>
          <w:szCs w:val="23"/>
        </w:rPr>
      </w:pPr>
      <w:r>
        <w:rPr>
          <w:rFonts w:hAnsi="Century"/>
          <w:sz w:val="23"/>
          <w:szCs w:val="23"/>
        </w:rPr>
        <w:t>・</w:t>
      </w:r>
      <w:r>
        <w:rPr>
          <w:rFonts w:hAnsi="Century" w:hint="eastAsia"/>
          <w:sz w:val="23"/>
          <w:szCs w:val="23"/>
        </w:rPr>
        <w:t>農地利用最適化推進委員</w:t>
      </w:r>
    </w:p>
    <w:p w:rsidR="00741218" w:rsidRDefault="00F4307C" w:rsidP="00F4307C">
      <w:pPr>
        <w:pStyle w:val="Default"/>
        <w:ind w:firstLineChars="300" w:firstLine="690"/>
        <w:rPr>
          <w:rFonts w:hAnsi="Century"/>
          <w:sz w:val="23"/>
          <w:szCs w:val="23"/>
        </w:rPr>
      </w:pPr>
      <w:r>
        <w:rPr>
          <w:rFonts w:hAnsi="Century" w:hint="eastAsia"/>
          <w:sz w:val="23"/>
          <w:szCs w:val="23"/>
        </w:rPr>
        <w:t>委嘱日</w:t>
      </w:r>
      <w:r w:rsidR="00741218">
        <w:rPr>
          <w:rFonts w:hAnsi="Century" w:hint="eastAsia"/>
          <w:sz w:val="23"/>
          <w:szCs w:val="23"/>
        </w:rPr>
        <w:t>から平成３１年３月</w:t>
      </w:r>
      <w:r w:rsidR="00B97230">
        <w:rPr>
          <w:rFonts w:hAnsi="Century" w:hint="eastAsia"/>
          <w:sz w:val="23"/>
          <w:szCs w:val="23"/>
        </w:rPr>
        <w:t>３１日</w:t>
      </w:r>
      <w:r w:rsidR="00741218">
        <w:rPr>
          <w:rFonts w:hAnsi="Century" w:hint="eastAsia"/>
          <w:sz w:val="23"/>
          <w:szCs w:val="23"/>
        </w:rPr>
        <w:t>まで</w:t>
      </w:r>
    </w:p>
    <w:p w:rsidR="00741218" w:rsidRDefault="00741218" w:rsidP="00741218">
      <w:pPr>
        <w:pStyle w:val="Default"/>
        <w:rPr>
          <w:rFonts w:hAnsi="Century"/>
          <w:sz w:val="23"/>
          <w:szCs w:val="23"/>
        </w:rPr>
      </w:pPr>
      <w:r>
        <w:rPr>
          <w:rFonts w:hAnsi="Century" w:hint="eastAsia"/>
          <w:sz w:val="23"/>
          <w:szCs w:val="23"/>
        </w:rPr>
        <w:t>８．問合せ</w:t>
      </w:r>
    </w:p>
    <w:p w:rsidR="00741218" w:rsidRDefault="00741218" w:rsidP="00BD294C">
      <w:pPr>
        <w:pStyle w:val="Default"/>
        <w:ind w:firstLineChars="200" w:firstLine="460"/>
        <w:rPr>
          <w:rFonts w:ascii="Century" w:hAnsi="Century" w:cs="Century"/>
          <w:sz w:val="23"/>
          <w:szCs w:val="23"/>
        </w:rPr>
      </w:pPr>
      <w:r>
        <w:rPr>
          <w:rFonts w:hAnsi="Century" w:hint="eastAsia"/>
          <w:sz w:val="23"/>
          <w:szCs w:val="23"/>
        </w:rPr>
        <w:t>農業委員会事務局</w:t>
      </w:r>
      <w:r>
        <w:rPr>
          <w:rFonts w:ascii="Century" w:hAnsi="Century" w:cs="Century"/>
          <w:sz w:val="23"/>
          <w:szCs w:val="23"/>
        </w:rPr>
        <w:t>（産業観光課</w:t>
      </w:r>
      <w:r w:rsidR="008D55D1">
        <w:rPr>
          <w:rFonts w:hint="eastAsia"/>
          <w:sz w:val="23"/>
          <w:szCs w:val="23"/>
        </w:rPr>
        <w:t>内</w:t>
      </w:r>
      <w:r>
        <w:rPr>
          <w:rFonts w:ascii="Century" w:hAnsi="Century" w:cs="Century"/>
          <w:sz w:val="23"/>
          <w:szCs w:val="23"/>
        </w:rPr>
        <w:t>）</w:t>
      </w:r>
    </w:p>
    <w:p w:rsidR="00741218" w:rsidRDefault="00741218" w:rsidP="00BD294C">
      <w:pPr>
        <w:pStyle w:val="Default"/>
        <w:ind w:firstLineChars="200" w:firstLine="460"/>
        <w:rPr>
          <w:rFonts w:ascii="Century" w:hAnsi="Century" w:cs="Century"/>
          <w:sz w:val="23"/>
          <w:szCs w:val="23"/>
        </w:rPr>
      </w:pPr>
      <w:r>
        <w:rPr>
          <w:rFonts w:hAnsi="Century" w:hint="eastAsia"/>
          <w:sz w:val="23"/>
          <w:szCs w:val="23"/>
        </w:rPr>
        <w:t>〒369-1492　秩父郡皆野町大字皆野1420番地1</w:t>
      </w:r>
    </w:p>
    <w:p w:rsidR="00741218" w:rsidRDefault="00741218" w:rsidP="00BD294C">
      <w:pPr>
        <w:pStyle w:val="Default"/>
        <w:ind w:firstLineChars="200" w:firstLine="460"/>
        <w:rPr>
          <w:rFonts w:ascii="Century" w:hAnsi="Century" w:cs="Century"/>
          <w:sz w:val="23"/>
          <w:szCs w:val="23"/>
        </w:rPr>
      </w:pPr>
      <w:r>
        <w:rPr>
          <w:rFonts w:hAnsi="Century" w:hint="eastAsia"/>
          <w:sz w:val="23"/>
          <w:szCs w:val="23"/>
        </w:rPr>
        <w:t>電話</w:t>
      </w:r>
      <w:r>
        <w:rPr>
          <w:rFonts w:ascii="Century" w:hAnsi="Century" w:cs="Century"/>
          <w:sz w:val="23"/>
          <w:szCs w:val="23"/>
        </w:rPr>
        <w:t>0494-</w:t>
      </w:r>
      <w:r w:rsidR="00E6560D">
        <w:rPr>
          <w:rFonts w:ascii="Century" w:hAnsi="Century" w:cs="Century"/>
          <w:sz w:val="23"/>
          <w:szCs w:val="23"/>
        </w:rPr>
        <w:t>62-1462</w:t>
      </w:r>
    </w:p>
    <w:p w:rsidR="00741218" w:rsidRDefault="00741218" w:rsidP="00BD294C">
      <w:pPr>
        <w:pStyle w:val="Default"/>
        <w:ind w:firstLineChars="200" w:firstLine="460"/>
        <w:rPr>
          <w:rFonts w:ascii="Century" w:hAnsi="Century" w:cs="Century"/>
          <w:sz w:val="23"/>
          <w:szCs w:val="23"/>
        </w:rPr>
      </w:pPr>
      <w:r>
        <w:rPr>
          <w:rFonts w:ascii="Century" w:hAnsi="Century" w:cs="Century"/>
          <w:sz w:val="23"/>
          <w:szCs w:val="23"/>
        </w:rPr>
        <w:t>FAX0494-</w:t>
      </w:r>
      <w:r w:rsidR="00E6560D">
        <w:rPr>
          <w:rFonts w:ascii="Century" w:hAnsi="Century" w:cs="Century"/>
          <w:sz w:val="23"/>
          <w:szCs w:val="23"/>
        </w:rPr>
        <w:t>62-2791</w:t>
      </w:r>
    </w:p>
    <w:p w:rsidR="00E6560D" w:rsidRDefault="00E6560D" w:rsidP="00741218">
      <w:pPr>
        <w:pStyle w:val="Default"/>
        <w:rPr>
          <w:rFonts w:ascii="Century" w:hAnsi="Century" w:cs="Century"/>
          <w:sz w:val="23"/>
          <w:szCs w:val="23"/>
        </w:rPr>
      </w:pPr>
    </w:p>
    <w:p w:rsidR="00741218" w:rsidRPr="00B97230" w:rsidRDefault="00B97230" w:rsidP="00741218">
      <w:pPr>
        <w:pStyle w:val="Default"/>
      </w:pPr>
      <w:r w:rsidRPr="00E6560D">
        <w:rPr>
          <w:rFonts w:hint="eastAsia"/>
          <w:sz w:val="22"/>
          <w:szCs w:val="22"/>
        </w:rPr>
        <w:t>※</w:t>
      </w:r>
      <w:r w:rsidRPr="00E6560D">
        <w:rPr>
          <w:sz w:val="22"/>
          <w:szCs w:val="22"/>
        </w:rPr>
        <w:t xml:space="preserve"> </w:t>
      </w:r>
      <w:r w:rsidRPr="00E6560D">
        <w:rPr>
          <w:rFonts w:hint="eastAsia"/>
          <w:sz w:val="22"/>
          <w:szCs w:val="22"/>
        </w:rPr>
        <w:t>皆野町農業委員会が定める農地利用最適化推進委員の区域</w:t>
      </w:r>
    </w:p>
    <w:tbl>
      <w:tblPr>
        <w:tblStyle w:val="a3"/>
        <w:tblW w:w="8500" w:type="dxa"/>
        <w:tblLook w:val="04A0" w:firstRow="1" w:lastRow="0" w:firstColumn="1" w:lastColumn="0" w:noHBand="0" w:noVBand="1"/>
      </w:tblPr>
      <w:tblGrid>
        <w:gridCol w:w="1696"/>
        <w:gridCol w:w="6804"/>
      </w:tblGrid>
      <w:tr w:rsidR="00E6560D" w:rsidTr="00D67EC5">
        <w:tc>
          <w:tcPr>
            <w:tcW w:w="1696" w:type="dxa"/>
          </w:tcPr>
          <w:p w:rsidR="00E6560D" w:rsidRDefault="00E6560D" w:rsidP="00D67EC5">
            <w:pPr>
              <w:jc w:val="center"/>
            </w:pPr>
            <w:r>
              <w:rPr>
                <w:rFonts w:hint="eastAsia"/>
              </w:rPr>
              <w:t>区域の名称</w:t>
            </w:r>
          </w:p>
        </w:tc>
        <w:tc>
          <w:tcPr>
            <w:tcW w:w="6804" w:type="dxa"/>
          </w:tcPr>
          <w:p w:rsidR="00E6560D" w:rsidRDefault="00E6560D" w:rsidP="00D67EC5">
            <w:pPr>
              <w:jc w:val="center"/>
            </w:pPr>
            <w:r>
              <w:rPr>
                <w:rFonts w:hint="eastAsia"/>
              </w:rPr>
              <w:t>区域の範囲</w:t>
            </w:r>
          </w:p>
        </w:tc>
      </w:tr>
      <w:tr w:rsidR="00E6560D" w:rsidTr="00D67EC5">
        <w:tc>
          <w:tcPr>
            <w:tcW w:w="1696" w:type="dxa"/>
          </w:tcPr>
          <w:p w:rsidR="00E6560D" w:rsidRDefault="00E6560D" w:rsidP="00D67EC5">
            <w:pPr>
              <w:jc w:val="center"/>
            </w:pPr>
            <w:r>
              <w:rPr>
                <w:rFonts w:hint="eastAsia"/>
              </w:rPr>
              <w:t>皆野</w:t>
            </w:r>
          </w:p>
        </w:tc>
        <w:tc>
          <w:tcPr>
            <w:tcW w:w="6804" w:type="dxa"/>
          </w:tcPr>
          <w:p w:rsidR="00E6560D" w:rsidRDefault="00E6560D" w:rsidP="00D67EC5">
            <w:r>
              <w:rPr>
                <w:rFonts w:hint="eastAsia"/>
              </w:rPr>
              <w:t>戦場・土京区、親鼻区、駒形区、上の台区、根岸区、腰区、</w:t>
            </w:r>
            <w:r>
              <w:t>上原区、</w:t>
            </w:r>
          </w:p>
          <w:p w:rsidR="00E6560D" w:rsidRDefault="00E6560D" w:rsidP="00D67EC5">
            <w:r>
              <w:t>上大浜区、中大浜区、下大浜区、原区、下原区、下田野区</w:t>
            </w:r>
          </w:p>
        </w:tc>
      </w:tr>
      <w:tr w:rsidR="00E6560D" w:rsidTr="00D67EC5">
        <w:tc>
          <w:tcPr>
            <w:tcW w:w="1696" w:type="dxa"/>
          </w:tcPr>
          <w:p w:rsidR="00E6560D" w:rsidRDefault="00E6560D" w:rsidP="00D67EC5">
            <w:pPr>
              <w:jc w:val="center"/>
            </w:pPr>
            <w:r>
              <w:rPr>
                <w:rFonts w:hint="eastAsia"/>
              </w:rPr>
              <w:t>国神</w:t>
            </w:r>
          </w:p>
        </w:tc>
        <w:tc>
          <w:tcPr>
            <w:tcW w:w="6804" w:type="dxa"/>
          </w:tcPr>
          <w:p w:rsidR="00E6560D" w:rsidRDefault="00E6560D" w:rsidP="00D67EC5">
            <w:r>
              <w:rPr>
                <w:rFonts w:hint="eastAsia"/>
              </w:rPr>
              <w:t>金崎区、国神区、大渕区、野巻区</w:t>
            </w:r>
          </w:p>
        </w:tc>
      </w:tr>
      <w:tr w:rsidR="00E6560D" w:rsidTr="00D67EC5">
        <w:tc>
          <w:tcPr>
            <w:tcW w:w="1696" w:type="dxa"/>
          </w:tcPr>
          <w:p w:rsidR="00E6560D" w:rsidRDefault="00E6560D" w:rsidP="00D67EC5">
            <w:pPr>
              <w:jc w:val="center"/>
            </w:pPr>
            <w:r>
              <w:rPr>
                <w:rFonts w:hint="eastAsia"/>
              </w:rPr>
              <w:t>金沢</w:t>
            </w:r>
          </w:p>
        </w:tc>
        <w:tc>
          <w:tcPr>
            <w:tcW w:w="6804" w:type="dxa"/>
          </w:tcPr>
          <w:p w:rsidR="00E6560D" w:rsidRDefault="00E6560D" w:rsidP="00D67EC5">
            <w:r>
              <w:rPr>
                <w:rFonts w:hint="eastAsia"/>
              </w:rPr>
              <w:t>元金沢区、出牛区、金沢谷津区</w:t>
            </w:r>
          </w:p>
        </w:tc>
      </w:tr>
      <w:tr w:rsidR="00E6560D" w:rsidTr="00D67EC5">
        <w:tc>
          <w:tcPr>
            <w:tcW w:w="1696" w:type="dxa"/>
          </w:tcPr>
          <w:p w:rsidR="00E6560D" w:rsidRDefault="00E6560D" w:rsidP="00D67EC5">
            <w:pPr>
              <w:jc w:val="center"/>
            </w:pPr>
            <w:r>
              <w:rPr>
                <w:rFonts w:hint="eastAsia"/>
              </w:rPr>
              <w:t>日野沢</w:t>
            </w:r>
          </w:p>
        </w:tc>
        <w:tc>
          <w:tcPr>
            <w:tcW w:w="6804" w:type="dxa"/>
          </w:tcPr>
          <w:p w:rsidR="00E6560D" w:rsidRDefault="00E6560D" w:rsidP="00D67EC5">
            <w:r>
              <w:rPr>
                <w:rFonts w:hint="eastAsia"/>
              </w:rPr>
              <w:t>日野沢下区、日野沢中区、日野沢上区</w:t>
            </w:r>
          </w:p>
        </w:tc>
      </w:tr>
      <w:tr w:rsidR="00E6560D" w:rsidTr="00D67EC5">
        <w:tc>
          <w:tcPr>
            <w:tcW w:w="1696" w:type="dxa"/>
          </w:tcPr>
          <w:p w:rsidR="00E6560D" w:rsidRDefault="00E6560D" w:rsidP="00D67EC5">
            <w:pPr>
              <w:jc w:val="center"/>
            </w:pPr>
            <w:r>
              <w:rPr>
                <w:rFonts w:hint="eastAsia"/>
              </w:rPr>
              <w:t>三沢</w:t>
            </w:r>
          </w:p>
        </w:tc>
        <w:tc>
          <w:tcPr>
            <w:tcW w:w="6804" w:type="dxa"/>
          </w:tcPr>
          <w:p w:rsidR="00E6560D" w:rsidRDefault="00E6560D" w:rsidP="00D67EC5">
            <w:r>
              <w:rPr>
                <w:rFonts w:hint="eastAsia"/>
              </w:rPr>
              <w:t>上三沢区、みずほ区、中三沢区、下三沢区</w:t>
            </w:r>
          </w:p>
        </w:tc>
      </w:tr>
    </w:tbl>
    <w:p w:rsidR="007441D1" w:rsidRDefault="007441D1" w:rsidP="00741218">
      <w:pPr>
        <w:pStyle w:val="Default"/>
        <w:rPr>
          <w:sz w:val="23"/>
          <w:szCs w:val="23"/>
        </w:rPr>
      </w:pPr>
    </w:p>
    <w:p w:rsidR="00741218" w:rsidRDefault="00741218" w:rsidP="00741218">
      <w:pPr>
        <w:pStyle w:val="Default"/>
        <w:rPr>
          <w:sz w:val="23"/>
          <w:szCs w:val="23"/>
        </w:rPr>
      </w:pPr>
      <w:r>
        <w:rPr>
          <w:rFonts w:hint="eastAsia"/>
          <w:sz w:val="23"/>
          <w:szCs w:val="23"/>
        </w:rPr>
        <w:t>※農業委員会の役割</w:t>
      </w:r>
    </w:p>
    <w:p w:rsidR="00741218" w:rsidRDefault="00741218" w:rsidP="00741218">
      <w:pPr>
        <w:pStyle w:val="Default"/>
        <w:rPr>
          <w:sz w:val="23"/>
          <w:szCs w:val="23"/>
        </w:rPr>
      </w:pPr>
      <w:r>
        <w:rPr>
          <w:rFonts w:hint="eastAsia"/>
          <w:sz w:val="23"/>
          <w:szCs w:val="23"/>
        </w:rPr>
        <w:t>（１）農業委員</w:t>
      </w:r>
    </w:p>
    <w:p w:rsidR="00741218" w:rsidRDefault="00741218" w:rsidP="00BD294C">
      <w:pPr>
        <w:pStyle w:val="Default"/>
        <w:ind w:leftChars="100" w:left="210" w:firstLineChars="100" w:firstLine="230"/>
        <w:rPr>
          <w:sz w:val="23"/>
          <w:szCs w:val="23"/>
        </w:rPr>
      </w:pPr>
      <w:r>
        <w:rPr>
          <w:rFonts w:hint="eastAsia"/>
          <w:sz w:val="23"/>
          <w:szCs w:val="23"/>
        </w:rPr>
        <w:t>農地法等の権限事務について審査及び決定を行います。具体的な事務は、次のとおりです。</w:t>
      </w:r>
    </w:p>
    <w:p w:rsidR="00741218" w:rsidRPr="002606B4" w:rsidRDefault="00BD294C" w:rsidP="002606B4">
      <w:pPr>
        <w:pStyle w:val="Default"/>
        <w:numPr>
          <w:ilvl w:val="0"/>
          <w:numId w:val="1"/>
        </w:numPr>
        <w:ind w:left="230" w:hangingChars="100" w:hanging="230"/>
        <w:rPr>
          <w:sz w:val="23"/>
          <w:szCs w:val="23"/>
        </w:rPr>
      </w:pPr>
      <w:r>
        <w:rPr>
          <w:rFonts w:hint="eastAsia"/>
          <w:sz w:val="23"/>
          <w:szCs w:val="23"/>
        </w:rPr>
        <w:t xml:space="preserve"> </w:t>
      </w:r>
      <w:r w:rsidR="00741218">
        <w:rPr>
          <w:rFonts w:hint="eastAsia"/>
          <w:sz w:val="23"/>
          <w:szCs w:val="23"/>
        </w:rPr>
        <w:t>月に一度開催される農業委員会総会へ出席し、農地法等の権限に属された事項の審議を行い</w:t>
      </w:r>
      <w:r w:rsidR="0086551D">
        <w:rPr>
          <w:rFonts w:hint="eastAsia"/>
          <w:sz w:val="23"/>
          <w:szCs w:val="23"/>
        </w:rPr>
        <w:t>ます</w:t>
      </w:r>
      <w:r w:rsidR="0086551D">
        <w:rPr>
          <w:sz w:val="23"/>
          <w:szCs w:val="23"/>
        </w:rPr>
        <w:t>。</w:t>
      </w:r>
      <w:r w:rsidR="00741218" w:rsidRPr="002606B4">
        <w:rPr>
          <w:rFonts w:hint="eastAsia"/>
          <w:sz w:val="23"/>
          <w:szCs w:val="23"/>
        </w:rPr>
        <w:t>また、不定期に開催される研修会等に参加します。</w:t>
      </w:r>
    </w:p>
    <w:p w:rsidR="00741218" w:rsidRDefault="00741218" w:rsidP="00BD294C">
      <w:pPr>
        <w:pStyle w:val="Default"/>
        <w:numPr>
          <w:ilvl w:val="0"/>
          <w:numId w:val="1"/>
        </w:numPr>
        <w:rPr>
          <w:sz w:val="23"/>
          <w:szCs w:val="23"/>
        </w:rPr>
      </w:pPr>
      <w:r>
        <w:rPr>
          <w:rFonts w:hint="eastAsia"/>
          <w:sz w:val="23"/>
          <w:szCs w:val="23"/>
        </w:rPr>
        <w:t>農地法に基づく申請の審査を行います。</w:t>
      </w:r>
    </w:p>
    <w:p w:rsidR="00BD294C" w:rsidRDefault="00741218" w:rsidP="00B97230">
      <w:pPr>
        <w:pStyle w:val="Default"/>
        <w:numPr>
          <w:ilvl w:val="0"/>
          <w:numId w:val="1"/>
        </w:numPr>
        <w:rPr>
          <w:sz w:val="23"/>
          <w:szCs w:val="23"/>
        </w:rPr>
      </w:pPr>
      <w:r>
        <w:rPr>
          <w:rFonts w:hint="eastAsia"/>
          <w:sz w:val="23"/>
          <w:szCs w:val="23"/>
        </w:rPr>
        <w:t>農地法</w:t>
      </w:r>
      <w:r w:rsidR="00B97230">
        <w:rPr>
          <w:rFonts w:hint="eastAsia"/>
          <w:sz w:val="23"/>
          <w:szCs w:val="23"/>
        </w:rPr>
        <w:t>に基づき、町内の農地の利用状況等の調査及び調査結果の報告を行ない</w:t>
      </w:r>
    </w:p>
    <w:p w:rsidR="00741218" w:rsidRDefault="00741218" w:rsidP="00BD294C">
      <w:pPr>
        <w:pStyle w:val="Default"/>
        <w:ind w:firstLineChars="100" w:firstLine="230"/>
        <w:rPr>
          <w:sz w:val="23"/>
          <w:szCs w:val="23"/>
        </w:rPr>
      </w:pPr>
      <w:r>
        <w:rPr>
          <w:rFonts w:hint="eastAsia"/>
          <w:sz w:val="23"/>
          <w:szCs w:val="23"/>
        </w:rPr>
        <w:t>ます。</w:t>
      </w:r>
    </w:p>
    <w:p w:rsidR="00741218" w:rsidRDefault="00741218" w:rsidP="00B97230">
      <w:pPr>
        <w:pStyle w:val="Default"/>
        <w:ind w:left="230" w:hangingChars="100" w:hanging="230"/>
        <w:rPr>
          <w:sz w:val="23"/>
          <w:szCs w:val="23"/>
        </w:rPr>
      </w:pPr>
      <w:r>
        <w:rPr>
          <w:rFonts w:hint="eastAsia"/>
          <w:sz w:val="23"/>
          <w:szCs w:val="23"/>
        </w:rPr>
        <w:t>④</w:t>
      </w:r>
      <w:r w:rsidR="00BD294C">
        <w:rPr>
          <w:rFonts w:hint="eastAsia"/>
          <w:sz w:val="23"/>
          <w:szCs w:val="23"/>
        </w:rPr>
        <w:t xml:space="preserve"> </w:t>
      </w:r>
      <w:r>
        <w:rPr>
          <w:rFonts w:hint="eastAsia"/>
          <w:sz w:val="23"/>
          <w:szCs w:val="23"/>
        </w:rPr>
        <w:t>農地の利用最適化（遊休農地の有効利用、違反転用防止等）のための調整などを行います。</w:t>
      </w:r>
    </w:p>
    <w:p w:rsidR="00741218" w:rsidRDefault="00741218" w:rsidP="00741218">
      <w:pPr>
        <w:pStyle w:val="Default"/>
        <w:rPr>
          <w:sz w:val="23"/>
          <w:szCs w:val="23"/>
        </w:rPr>
      </w:pPr>
      <w:r>
        <w:rPr>
          <w:rFonts w:hint="eastAsia"/>
          <w:sz w:val="23"/>
          <w:szCs w:val="23"/>
        </w:rPr>
        <w:t>（２）農地利用最適化推進委員</w:t>
      </w:r>
    </w:p>
    <w:p w:rsidR="00741218" w:rsidRDefault="00741218" w:rsidP="00BD294C">
      <w:pPr>
        <w:pStyle w:val="Default"/>
        <w:ind w:leftChars="100" w:left="210" w:firstLineChars="100" w:firstLine="230"/>
        <w:rPr>
          <w:sz w:val="23"/>
          <w:szCs w:val="23"/>
        </w:rPr>
      </w:pPr>
      <w:r>
        <w:rPr>
          <w:rFonts w:hint="eastAsia"/>
          <w:sz w:val="23"/>
          <w:szCs w:val="23"/>
        </w:rPr>
        <w:t>担当区域において、担い手農家への農地の集積、耕作放棄地の発生防止・解消</w:t>
      </w:r>
      <w:r>
        <w:rPr>
          <w:rFonts w:hint="eastAsia"/>
          <w:sz w:val="23"/>
          <w:szCs w:val="23"/>
        </w:rPr>
        <w:lastRenderedPageBreak/>
        <w:t>等を行い、農地の有効利用を図ります。具体的な業務は、次のとおりです。</w:t>
      </w:r>
    </w:p>
    <w:p w:rsidR="00BD294C" w:rsidRDefault="00741218" w:rsidP="00B97230">
      <w:pPr>
        <w:pStyle w:val="Default"/>
        <w:numPr>
          <w:ilvl w:val="0"/>
          <w:numId w:val="3"/>
        </w:numPr>
        <w:rPr>
          <w:sz w:val="23"/>
          <w:szCs w:val="23"/>
        </w:rPr>
      </w:pPr>
      <w:r>
        <w:rPr>
          <w:rFonts w:hint="eastAsia"/>
          <w:sz w:val="23"/>
          <w:szCs w:val="23"/>
        </w:rPr>
        <w:t>月に一度開催される農業委員会総会へ出席し、担当する区域の農地法等の申請</w:t>
      </w:r>
    </w:p>
    <w:p w:rsidR="00741218" w:rsidRDefault="00741218" w:rsidP="00BD294C">
      <w:pPr>
        <w:pStyle w:val="Default"/>
        <w:ind w:leftChars="100" w:left="210"/>
        <w:rPr>
          <w:sz w:val="23"/>
          <w:szCs w:val="23"/>
        </w:rPr>
      </w:pPr>
      <w:r>
        <w:rPr>
          <w:rFonts w:hint="eastAsia"/>
          <w:sz w:val="23"/>
          <w:szCs w:val="23"/>
        </w:rPr>
        <w:t>内容について調査し、その結果を報告します。また、不定期に開催される研修会等に参加します。</w:t>
      </w:r>
    </w:p>
    <w:p w:rsidR="00741218" w:rsidRDefault="00741218" w:rsidP="00BD294C">
      <w:pPr>
        <w:pStyle w:val="Default"/>
        <w:numPr>
          <w:ilvl w:val="0"/>
          <w:numId w:val="3"/>
        </w:numPr>
        <w:rPr>
          <w:sz w:val="23"/>
          <w:szCs w:val="23"/>
        </w:rPr>
      </w:pPr>
      <w:r>
        <w:rPr>
          <w:rFonts w:hint="eastAsia"/>
          <w:sz w:val="23"/>
          <w:szCs w:val="23"/>
        </w:rPr>
        <w:t>農地法に基づく申請について調査を行います。</w:t>
      </w:r>
    </w:p>
    <w:p w:rsidR="00741218" w:rsidRDefault="00741218" w:rsidP="00BD294C">
      <w:pPr>
        <w:pStyle w:val="Default"/>
        <w:ind w:left="230" w:hangingChars="100" w:hanging="230"/>
        <w:rPr>
          <w:sz w:val="23"/>
          <w:szCs w:val="23"/>
        </w:rPr>
      </w:pPr>
      <w:r>
        <w:rPr>
          <w:rFonts w:hint="eastAsia"/>
          <w:sz w:val="23"/>
          <w:szCs w:val="23"/>
        </w:rPr>
        <w:t>③</w:t>
      </w:r>
      <w:r w:rsidR="00BD294C">
        <w:rPr>
          <w:rFonts w:hint="eastAsia"/>
          <w:sz w:val="23"/>
          <w:szCs w:val="23"/>
        </w:rPr>
        <w:t xml:space="preserve"> </w:t>
      </w:r>
      <w:r>
        <w:rPr>
          <w:rFonts w:hint="eastAsia"/>
          <w:sz w:val="23"/>
          <w:szCs w:val="23"/>
        </w:rPr>
        <w:t>担当する区域内の農地の利用状況の調査を行い、遊休農地の解消等有効利用、違法転用防止・是正等の活動を行います。</w:t>
      </w:r>
    </w:p>
    <w:p w:rsidR="00741218" w:rsidRDefault="00741218" w:rsidP="00741218">
      <w:pPr>
        <w:pStyle w:val="Default"/>
        <w:rPr>
          <w:sz w:val="23"/>
          <w:szCs w:val="23"/>
        </w:rPr>
      </w:pPr>
      <w:r>
        <w:rPr>
          <w:rFonts w:hint="eastAsia"/>
          <w:sz w:val="23"/>
          <w:szCs w:val="23"/>
        </w:rPr>
        <w:t>（３）推薦・公募の要件</w:t>
      </w:r>
    </w:p>
    <w:p w:rsidR="00F61A28" w:rsidRDefault="00741218" w:rsidP="00BD294C">
      <w:pPr>
        <w:ind w:leftChars="100" w:left="210" w:firstLineChars="100" w:firstLine="230"/>
      </w:pPr>
      <w:r>
        <w:rPr>
          <w:rFonts w:hint="eastAsia"/>
          <w:sz w:val="23"/>
          <w:szCs w:val="23"/>
        </w:rPr>
        <w:t>推薦・公募について、耕作</w:t>
      </w:r>
      <w:r w:rsidR="00B97230">
        <w:rPr>
          <w:rFonts w:hint="eastAsia"/>
          <w:sz w:val="23"/>
          <w:szCs w:val="23"/>
        </w:rPr>
        <w:t>要件</w:t>
      </w:r>
      <w:r>
        <w:rPr>
          <w:rFonts w:hint="eastAsia"/>
          <w:sz w:val="23"/>
          <w:szCs w:val="23"/>
        </w:rPr>
        <w:t>は</w:t>
      </w:r>
      <w:r w:rsidR="005D5D24">
        <w:rPr>
          <w:rFonts w:hint="eastAsia"/>
          <w:sz w:val="23"/>
          <w:szCs w:val="23"/>
        </w:rPr>
        <w:t>ありません</w:t>
      </w:r>
      <w:r>
        <w:rPr>
          <w:rFonts w:hint="eastAsia"/>
          <w:sz w:val="23"/>
          <w:szCs w:val="23"/>
        </w:rPr>
        <w:t>。現在、農業を営んでいない方も農業委員・農地利用最適化推進委員に推薦・応募す</w:t>
      </w:r>
      <w:bookmarkStart w:id="0" w:name="_GoBack"/>
      <w:bookmarkEnd w:id="0"/>
      <w:r>
        <w:rPr>
          <w:rFonts w:hint="eastAsia"/>
          <w:sz w:val="23"/>
          <w:szCs w:val="23"/>
        </w:rPr>
        <w:t>ることができます。</w:t>
      </w:r>
    </w:p>
    <w:sectPr w:rsidR="00F61A28" w:rsidSect="00741218">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FBC" w:rsidRDefault="00973FBC" w:rsidP="00973FBC">
      <w:r>
        <w:separator/>
      </w:r>
    </w:p>
  </w:endnote>
  <w:endnote w:type="continuationSeparator" w:id="0">
    <w:p w:rsidR="00973FBC" w:rsidRDefault="00973FBC" w:rsidP="0097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FBC" w:rsidRDefault="00973FBC" w:rsidP="00973FBC">
      <w:r>
        <w:separator/>
      </w:r>
    </w:p>
  </w:footnote>
  <w:footnote w:type="continuationSeparator" w:id="0">
    <w:p w:rsidR="00973FBC" w:rsidRDefault="00973FBC" w:rsidP="00973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84796"/>
    <w:multiLevelType w:val="hybridMultilevel"/>
    <w:tmpl w:val="9E022F6E"/>
    <w:lvl w:ilvl="0" w:tplc="E2CAF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C97912"/>
    <w:multiLevelType w:val="hybridMultilevel"/>
    <w:tmpl w:val="E4CCF708"/>
    <w:lvl w:ilvl="0" w:tplc="23AAA5C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7B9F4FBF"/>
    <w:multiLevelType w:val="hybridMultilevel"/>
    <w:tmpl w:val="EA6CDA06"/>
    <w:lvl w:ilvl="0" w:tplc="3AEE1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18"/>
    <w:rsid w:val="00074EEB"/>
    <w:rsid w:val="00086FC9"/>
    <w:rsid w:val="00194932"/>
    <w:rsid w:val="002606B4"/>
    <w:rsid w:val="004467A0"/>
    <w:rsid w:val="005D5D24"/>
    <w:rsid w:val="00741218"/>
    <w:rsid w:val="007441D1"/>
    <w:rsid w:val="0086551D"/>
    <w:rsid w:val="008D55D1"/>
    <w:rsid w:val="00973FBC"/>
    <w:rsid w:val="00B97230"/>
    <w:rsid w:val="00BD294C"/>
    <w:rsid w:val="00C630C2"/>
    <w:rsid w:val="00E6560D"/>
    <w:rsid w:val="00F4307C"/>
    <w:rsid w:val="00F61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4F26A9D-EFD7-4A27-89D4-C3056967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6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1218"/>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E65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3FBC"/>
    <w:pPr>
      <w:tabs>
        <w:tab w:val="center" w:pos="4252"/>
        <w:tab w:val="right" w:pos="8504"/>
      </w:tabs>
      <w:snapToGrid w:val="0"/>
    </w:pPr>
  </w:style>
  <w:style w:type="character" w:customStyle="1" w:styleId="a5">
    <w:name w:val="ヘッダー (文字)"/>
    <w:basedOn w:val="a0"/>
    <w:link w:val="a4"/>
    <w:uiPriority w:val="99"/>
    <w:rsid w:val="00973FBC"/>
  </w:style>
  <w:style w:type="paragraph" w:styleId="a6">
    <w:name w:val="footer"/>
    <w:basedOn w:val="a"/>
    <w:link w:val="a7"/>
    <w:uiPriority w:val="99"/>
    <w:unhideWhenUsed/>
    <w:rsid w:val="00973FBC"/>
    <w:pPr>
      <w:tabs>
        <w:tab w:val="center" w:pos="4252"/>
        <w:tab w:val="right" w:pos="8504"/>
      </w:tabs>
      <w:snapToGrid w:val="0"/>
    </w:pPr>
  </w:style>
  <w:style w:type="character" w:customStyle="1" w:styleId="a7">
    <w:name w:val="フッター (文字)"/>
    <w:basedOn w:val="a0"/>
    <w:link w:val="a6"/>
    <w:uiPriority w:val="99"/>
    <w:rsid w:val="00973FBC"/>
  </w:style>
  <w:style w:type="paragraph" w:styleId="a8">
    <w:name w:val="Balloon Text"/>
    <w:basedOn w:val="a"/>
    <w:link w:val="a9"/>
    <w:uiPriority w:val="99"/>
    <w:semiHidden/>
    <w:unhideWhenUsed/>
    <w:rsid w:val="00086F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6F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sankan</dc:creator>
  <cp:keywords/>
  <dc:description/>
  <cp:lastModifiedBy>sankan</cp:lastModifiedBy>
  <cp:revision>15</cp:revision>
  <cp:lastPrinted>2016-01-08T01:59:00Z</cp:lastPrinted>
  <dcterms:created xsi:type="dcterms:W3CDTF">2016-01-07T08:07:00Z</dcterms:created>
  <dcterms:modified xsi:type="dcterms:W3CDTF">2016-01-13T06:32:00Z</dcterms:modified>
</cp:coreProperties>
</file>