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sz w:val="24"/>
          <w:u w:val="none" w:color="auto"/>
        </w:rPr>
      </w:pPr>
      <w:r>
        <w:rPr>
          <w:rFonts w:hint="eastAsia" w:ascii="ＭＳ ゴシック" w:hAnsi="ＭＳ ゴシック" w:eastAsia="ＭＳ ゴシック"/>
          <w:sz w:val="28"/>
          <w:u w:val="none" w:color="auto"/>
        </w:rPr>
        <w:t>令</w:t>
      </w:r>
      <w:bookmarkStart w:id="0" w:name="_GoBack"/>
      <w:bookmarkEnd w:id="0"/>
      <w:r>
        <w:rPr>
          <w:rFonts w:hint="eastAsia" w:ascii="ＭＳ ゴシック" w:hAnsi="ＭＳ ゴシック" w:eastAsia="ＭＳ ゴシック"/>
          <w:sz w:val="28"/>
          <w:u w:val="none" w:color="auto"/>
        </w:rPr>
        <w:t>和８年度　秩父地域登録手話通訳者募集要項</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b w:val="0"/>
          <w:color w:val="auto"/>
          <w:sz w:val="24"/>
          <w:u w:val="none" w:color="auto"/>
        </w:rPr>
      </w:pPr>
      <w:r>
        <w:rPr>
          <w:rFonts w:hint="eastAsia" w:ascii="ＭＳ ゴシック" w:hAnsi="ＭＳ ゴシック" w:eastAsia="ＭＳ ゴシック"/>
          <w:sz w:val="24"/>
          <w:u w:val="none" w:color="auto"/>
        </w:rPr>
        <w:t>１　受験資格　</w:t>
      </w:r>
      <w:r>
        <w:rPr>
          <w:rFonts w:hint="eastAsia" w:ascii="ＭＳ ゴシック" w:hAnsi="ＭＳ ゴシック" w:eastAsia="ＭＳ ゴシック"/>
          <w:b w:val="0"/>
          <w:color w:val="auto"/>
          <w:sz w:val="24"/>
          <w:u w:val="none" w:color="auto"/>
        </w:rPr>
        <w:t>　</w:t>
      </w:r>
      <w:r>
        <w:rPr>
          <w:rFonts w:hint="eastAsia" w:ascii="ＭＳ ゴシック" w:hAnsi="ＭＳ ゴシック" w:eastAsia="ＭＳ ゴシック"/>
          <w:b w:val="0"/>
          <w:color w:val="auto"/>
          <w:sz w:val="24"/>
          <w:u w:val="none" w:color="auto"/>
        </w:rPr>
        <w:t>(1)</w:t>
      </w:r>
      <w:r>
        <w:rPr>
          <w:rFonts w:hint="eastAsia" w:ascii="ＭＳ ゴシック" w:hAnsi="ＭＳ ゴシック" w:eastAsia="ＭＳ ゴシック"/>
          <w:b w:val="0"/>
          <w:color w:val="auto"/>
          <w:sz w:val="24"/>
          <w:u w:val="none" w:color="auto"/>
        </w:rPr>
        <w:t>から</w:t>
      </w:r>
      <w:r>
        <w:rPr>
          <w:rFonts w:hint="eastAsia" w:ascii="ＭＳ ゴシック" w:hAnsi="ＭＳ ゴシック" w:eastAsia="ＭＳ ゴシック"/>
          <w:b w:val="0"/>
          <w:color w:val="auto"/>
          <w:sz w:val="24"/>
          <w:u w:val="none" w:color="auto"/>
        </w:rPr>
        <w:t>(4)</w:t>
      </w:r>
      <w:r>
        <w:rPr>
          <w:rFonts w:hint="eastAsia" w:ascii="ＭＳ ゴシック" w:hAnsi="ＭＳ ゴシック" w:eastAsia="ＭＳ ゴシック"/>
          <w:b w:val="0"/>
          <w:color w:val="auto"/>
          <w:sz w:val="24"/>
          <w:u w:val="none" w:color="auto"/>
        </w:rPr>
        <w:t>までのいずれかに該当し、かつ、必須要件をすべて満たす方</w:t>
      </w:r>
    </w:p>
    <w:p>
      <w:pPr>
        <w:pStyle w:val="0"/>
        <w:ind w:firstLine="2070" w:firstLineChars="900"/>
        <w:rPr>
          <w:rFonts w:hint="eastAsia" w:ascii="ＭＳ ゴシック" w:hAnsi="ＭＳ ゴシック" w:eastAsia="ＭＳ ゴシック"/>
          <w:b w:val="0"/>
          <w:color w:val="auto"/>
          <w:sz w:val="24"/>
          <w:u w:val="none" w:color="auto"/>
        </w:rPr>
      </w:pPr>
      <w:r>
        <w:rPr>
          <w:rFonts w:hint="eastAsia" w:ascii="ＭＳ ゴシック" w:hAnsi="ＭＳ ゴシック" w:eastAsia="ＭＳ ゴシック"/>
          <w:b w:val="0"/>
          <w:color w:val="auto"/>
          <w:sz w:val="24"/>
          <w:u w:val="none" w:color="auto"/>
        </w:rPr>
        <w:t>(1)</w:t>
      </w:r>
      <w:r>
        <w:rPr>
          <w:rFonts w:hint="eastAsia" w:ascii="ＭＳ ゴシック" w:hAnsi="ＭＳ ゴシック" w:eastAsia="ＭＳ ゴシック"/>
          <w:b w:val="0"/>
          <w:color w:val="auto"/>
          <w:sz w:val="24"/>
          <w:u w:val="none" w:color="auto"/>
        </w:rPr>
        <w:t>手話通訳士</w:t>
      </w:r>
    </w:p>
    <w:p>
      <w:pPr>
        <w:pStyle w:val="0"/>
        <w:ind w:firstLine="2070" w:firstLineChars="900"/>
        <w:rPr>
          <w:rFonts w:hint="eastAsia" w:ascii="ＭＳ ゴシック" w:hAnsi="ＭＳ ゴシック" w:eastAsia="ＭＳ ゴシック"/>
          <w:b w:val="0"/>
          <w:color w:val="auto"/>
          <w:sz w:val="24"/>
          <w:u w:val="none" w:color="auto"/>
        </w:rPr>
      </w:pPr>
      <w:r>
        <w:rPr>
          <w:rFonts w:hint="eastAsia" w:ascii="ＭＳ ゴシック" w:hAnsi="ＭＳ ゴシック" w:eastAsia="ＭＳ ゴシック"/>
          <w:b w:val="0"/>
          <w:color w:val="auto"/>
          <w:sz w:val="24"/>
          <w:u w:val="none" w:color="auto"/>
        </w:rPr>
        <w:t>(2)</w:t>
      </w:r>
      <w:r>
        <w:rPr>
          <w:rFonts w:hint="eastAsia" w:ascii="ＭＳ ゴシック" w:hAnsi="ＭＳ ゴシック" w:eastAsia="ＭＳ ゴシック"/>
          <w:b w:val="0"/>
          <w:color w:val="auto"/>
          <w:sz w:val="24"/>
          <w:u w:val="none" w:color="auto"/>
        </w:rPr>
        <w:t>埼玉県登録手話通訳者</w:t>
      </w:r>
    </w:p>
    <w:p>
      <w:pPr>
        <w:pStyle w:val="0"/>
        <w:ind w:firstLine="2070" w:firstLineChars="900"/>
        <w:rPr>
          <w:rFonts w:hint="eastAsia" w:ascii="ＭＳ ゴシック" w:hAnsi="ＭＳ ゴシック" w:eastAsia="ＭＳ ゴシック"/>
          <w:b w:val="0"/>
          <w:color w:val="auto"/>
          <w:sz w:val="24"/>
          <w:u w:val="none" w:color="auto"/>
        </w:rPr>
      </w:pPr>
      <w:r>
        <w:rPr>
          <w:rFonts w:hint="eastAsia" w:ascii="ＭＳ ゴシック" w:hAnsi="ＭＳ ゴシック" w:eastAsia="ＭＳ ゴシック"/>
          <w:b w:val="0"/>
          <w:color w:val="auto"/>
          <w:sz w:val="24"/>
          <w:u w:val="none" w:color="auto"/>
        </w:rPr>
        <w:t>(3)</w:t>
      </w:r>
      <w:r>
        <w:rPr>
          <w:rFonts w:hint="eastAsia" w:ascii="ＭＳ ゴシック" w:hAnsi="ＭＳ ゴシック" w:eastAsia="ＭＳ ゴシック"/>
          <w:b w:val="0"/>
          <w:color w:val="auto"/>
          <w:sz w:val="24"/>
          <w:u w:val="none" w:color="auto"/>
        </w:rPr>
        <w:t>手話通訳者全国統一試験に合格している方</w:t>
      </w:r>
    </w:p>
    <w:p>
      <w:pPr>
        <w:pStyle w:val="0"/>
        <w:ind w:left="0" w:leftChars="0" w:hanging="2300" w:hangingChars="1000"/>
        <w:rPr>
          <w:rFonts w:hint="eastAsia" w:ascii="ＭＳ ゴシック" w:hAnsi="ＭＳ ゴシック" w:eastAsia="ＭＳ ゴシック"/>
          <w:b w:val="0"/>
          <w:color w:val="auto"/>
          <w:sz w:val="24"/>
          <w:u w:val="none" w:color="auto"/>
        </w:rPr>
      </w:pPr>
      <w:r>
        <w:rPr>
          <w:rFonts w:hint="eastAsia" w:ascii="ＭＳ ゴシック" w:hAnsi="ＭＳ ゴシック" w:eastAsia="ＭＳ ゴシック"/>
          <w:b w:val="0"/>
          <w:color w:val="auto"/>
          <w:sz w:val="24"/>
          <w:u w:val="none" w:color="auto"/>
        </w:rPr>
        <w:t>　　　　　　　　　</w:t>
      </w:r>
      <w:r>
        <w:rPr>
          <w:rFonts w:hint="eastAsia" w:ascii="ＭＳ ゴシック" w:hAnsi="ＭＳ ゴシック" w:eastAsia="ＭＳ ゴシック"/>
          <w:b w:val="0"/>
          <w:color w:val="auto"/>
          <w:sz w:val="24"/>
          <w:u w:val="none" w:color="auto"/>
        </w:rPr>
        <w:t>(4)</w:t>
      </w:r>
      <w:r>
        <w:rPr>
          <w:rFonts w:hint="eastAsia" w:ascii="ＭＳ ゴシック" w:hAnsi="ＭＳ ゴシック" w:eastAsia="ＭＳ ゴシック"/>
          <w:b w:val="0"/>
          <w:color w:val="auto"/>
          <w:sz w:val="24"/>
          <w:u w:val="none" w:color="auto"/>
        </w:rPr>
        <w:t>ちちぶ定住自立圏手話通訳者養成研修事業または埼玉県手話通訳者養成講習会の修了証を受領した方で、手話通訳者全国統一試験の合格を目指している方、もしくは上記の講習会修了者と同等の技術を有する方</w:t>
      </w:r>
    </w:p>
    <w:p>
      <w:pPr>
        <w:pStyle w:val="0"/>
        <w:ind w:left="2160" w:hanging="2160" w:hanging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【必須要件】</w:t>
      </w:r>
    </w:p>
    <w:p>
      <w:pPr>
        <w:pStyle w:val="0"/>
        <w:ind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・令和８年３月３１日現在満２０歳以上の方</w:t>
      </w:r>
    </w:p>
    <w:p>
      <w:pPr>
        <w:pStyle w:val="0"/>
        <w:ind w:firstLine="2070" w:firstLineChars="90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・秩父市、横瀬町、皆野町、長瀞町及び小鹿野町のいずれかに在住または</w:t>
      </w:r>
    </w:p>
    <w:p>
      <w:pPr>
        <w:pStyle w:val="0"/>
        <w:ind w:left="300" w:leftChars="150" w:firstLine="1955" w:firstLineChars="85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在勤している方</w:t>
      </w:r>
    </w:p>
    <w:p>
      <w:pPr>
        <w:pStyle w:val="0"/>
        <w:ind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・登録後に秩父地域登録手話通訳者として活動する意欲のある方</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２　登録期間　　令和８年４月１日から令和９年３月３１日までの１年間</w:t>
      </w: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※年度更新あり</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３　活動内容　　聴覚障害者の社会参加を促進するための手話通訳</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４　活動場所　</w:t>
      </w:r>
      <w:r>
        <w:rPr>
          <w:rFonts w:hint="eastAsia" w:ascii="ＭＳ ゴシック" w:hAnsi="ＭＳ ゴシック" w:eastAsia="ＭＳ ゴシック"/>
          <w:color w:val="auto"/>
          <w:sz w:val="24"/>
          <w:u w:val="none" w:color="auto"/>
        </w:rPr>
        <w:t>　原則として秩</w:t>
      </w:r>
      <w:r>
        <w:rPr>
          <w:rFonts w:hint="eastAsia" w:ascii="ＭＳ ゴシック" w:hAnsi="ＭＳ ゴシック" w:eastAsia="ＭＳ ゴシック"/>
          <w:sz w:val="24"/>
          <w:u w:val="none" w:color="auto"/>
        </w:rPr>
        <w:t>父郡市内</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５　試験詳細　　日時：令和８年１月２４日（土）午前９時３０分から</w:t>
      </w: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会場：秩父市歴史文化伝承館　１階研修室（秩父市熊木町８－１５）</w:t>
      </w:r>
    </w:p>
    <w:p>
      <w:pPr>
        <w:pStyle w:val="0"/>
        <w:ind w:left="0" w:leftChars="0" w:hanging="2760" w:hangingChars="120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内容：①筆記試験（聴覚障害の基礎知識や秩父地域１市４町の福祉サービスに関することなど）</w:t>
      </w:r>
    </w:p>
    <w:p>
      <w:pPr>
        <w:pStyle w:val="0"/>
        <w:ind w:left="2200" w:leftChars="1100" w:firstLine="345" w:firstLineChars="15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②面接試験</w:t>
      </w:r>
    </w:p>
    <w:p>
      <w:pPr>
        <w:pStyle w:val="0"/>
        <w:ind w:left="2200" w:leftChars="1100" w:firstLine="345" w:firstLineChars="15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③実技試験（読み取り及び聞き取り通訳）</w:t>
      </w:r>
    </w:p>
    <w:p>
      <w:pPr>
        <w:pStyle w:val="0"/>
        <w:ind w:left="0" w:leftChars="0" w:hanging="2760" w:hangingChars="120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※ただし、手話通訳士、埼玉県登録手話通訳者または手話通訳者全国統一試験に合格している方の実技試験は免除となります</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６　提出書類　　</w:t>
      </w:r>
      <w:r>
        <w:rPr>
          <w:rFonts w:hint="eastAsia" w:ascii="ＭＳ ゴシック" w:hAnsi="ＭＳ ゴシック" w:eastAsia="ＭＳ ゴシック"/>
          <w:color w:val="auto"/>
          <w:sz w:val="24"/>
          <w:u w:val="none" w:color="auto"/>
        </w:rPr>
        <w:t>(1)</w:t>
      </w:r>
      <w:r>
        <w:rPr>
          <w:rFonts w:hint="eastAsia" w:ascii="ＭＳ ゴシック" w:hAnsi="ＭＳ ゴシック" w:eastAsia="ＭＳ ゴシック"/>
          <w:color w:val="auto"/>
          <w:sz w:val="24"/>
          <w:u w:val="none" w:color="auto"/>
        </w:rPr>
        <w:t>令和８年度　秩父地域登録手話通訳者試験申込書</w:t>
      </w:r>
    </w:p>
    <w:p>
      <w:pPr>
        <w:pStyle w:val="0"/>
        <w:ind w:firstLine="1840" w:firstLineChars="80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(2)</w:t>
      </w:r>
      <w:r>
        <w:rPr>
          <w:rFonts w:hint="eastAsia" w:ascii="ＭＳ ゴシック" w:hAnsi="ＭＳ ゴシック" w:eastAsia="ＭＳ ゴシック"/>
          <w:color w:val="auto"/>
          <w:sz w:val="24"/>
          <w:u w:val="none" w:color="auto"/>
        </w:rPr>
        <w:t>添付書類</w:t>
      </w: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・受験資格を証明する書類の写し</w:t>
      </w:r>
    </w:p>
    <w:p>
      <w:pPr>
        <w:pStyle w:val="0"/>
        <w:ind w:left="2070" w:hanging="2070" w:hangingChars="90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ただし、受験資格</w:t>
      </w:r>
      <w:r>
        <w:rPr>
          <w:rFonts w:hint="eastAsia" w:ascii="ＭＳ ゴシック" w:hAnsi="ＭＳ ゴシック" w:eastAsia="ＭＳ ゴシック"/>
          <w:color w:val="auto"/>
          <w:sz w:val="24"/>
          <w:u w:val="none" w:color="auto"/>
        </w:rPr>
        <w:t>(4)</w:t>
      </w:r>
      <w:r>
        <w:rPr>
          <w:rFonts w:hint="eastAsia" w:ascii="ＭＳ ゴシック" w:hAnsi="ＭＳ ゴシック" w:eastAsia="ＭＳ ゴシック"/>
          <w:color w:val="auto"/>
          <w:sz w:val="24"/>
          <w:u w:val="none" w:color="auto"/>
        </w:rPr>
        <w:t>のうち、</w:t>
      </w:r>
      <w:r>
        <w:rPr>
          <w:rFonts w:hint="eastAsia" w:ascii="ＭＳ ゴシック" w:hAnsi="ＭＳ ゴシック" w:eastAsia="ＭＳ ゴシック"/>
          <w:color w:val="auto"/>
          <w:sz w:val="24"/>
          <w:u w:val="single" w:color="auto"/>
        </w:rPr>
        <w:t>講習会の修了証を受領していない方については、証明する書類は不要</w:t>
      </w:r>
      <w:r>
        <w:rPr>
          <w:rFonts w:hint="eastAsia" w:ascii="ＭＳ ゴシック" w:hAnsi="ＭＳ ゴシック" w:eastAsia="ＭＳ ゴシック"/>
          <w:color w:val="auto"/>
          <w:sz w:val="24"/>
          <w:u w:val="none" w:color="auto"/>
        </w:rPr>
        <w:t>（なお、試験申込書に講習会を</w:t>
      </w:r>
      <w:r>
        <w:rPr>
          <w:rFonts w:hint="eastAsia" w:ascii="ＭＳ ゴシック" w:hAnsi="ＭＳ ゴシック" w:eastAsia="ＭＳ ゴシック"/>
          <w:color w:val="auto"/>
          <w:sz w:val="24"/>
          <w:u w:val="single" w:color="auto"/>
        </w:rPr>
        <w:t>受講した自治体名または地域名、修了年度は必ず記入</w:t>
      </w:r>
      <w:r>
        <w:rPr>
          <w:rFonts w:hint="eastAsia" w:ascii="ＭＳ ゴシック" w:hAnsi="ＭＳ ゴシック" w:eastAsia="ＭＳ ゴシック"/>
          <w:color w:val="auto"/>
          <w:sz w:val="24"/>
          <w:u w:val="none" w:color="auto"/>
        </w:rPr>
        <w:t>してください）</w:t>
      </w: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　　　　　　　　　・本人確認ができる証明書（運転免許証等の写し）</w:t>
      </w:r>
    </w:p>
    <w:p>
      <w:pPr>
        <w:pStyle w:val="0"/>
        <w:rPr>
          <w:rFonts w:hint="eastAsia" w:ascii="ＭＳ ゴシック" w:hAnsi="ＭＳ ゴシック" w:eastAsia="ＭＳ ゴシック"/>
          <w:color w:val="auto"/>
          <w:sz w:val="24"/>
          <w:u w:val="none" w:color="auto"/>
        </w:rPr>
      </w:pP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７　応募方法　　提出書類を下記のいずれかの窓口に持参または郵送してください</w:t>
      </w: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(1)</w:t>
      </w:r>
      <w:r>
        <w:rPr>
          <w:rFonts w:hint="eastAsia" w:ascii="ＭＳ ゴシック" w:hAnsi="ＭＳ ゴシック" w:eastAsia="ＭＳ ゴシック"/>
          <w:sz w:val="24"/>
          <w:u w:val="none" w:color="auto"/>
        </w:rPr>
        <w:t>提出場所及び郵送先</w:t>
      </w:r>
    </w:p>
    <w:p>
      <w:pPr>
        <w:pStyle w:val="0"/>
        <w:ind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・秩父市役所</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福祉部</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障がい者福祉課</w:t>
      </w: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所在地：〒３６８－８６８６　秩父市熊木町８番１５号</w:t>
      </w:r>
    </w:p>
    <w:p>
      <w:pPr>
        <w:pStyle w:val="0"/>
        <w:ind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・横瀬町役場</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福祉介護課</w:t>
      </w:r>
    </w:p>
    <w:p>
      <w:pPr>
        <w:pStyle w:val="0"/>
        <w:ind w:firstLine="2300" w:firstLineChars="10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所在地：〒３６８－００７２</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秩父郡横瀬町大字横瀬４５４５番地</w:t>
      </w:r>
    </w:p>
    <w:p>
      <w:pPr>
        <w:pStyle w:val="0"/>
        <w:ind w:left="0" w:leftChars="0"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・皆野町役場</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福祉課</w:t>
      </w:r>
    </w:p>
    <w:p>
      <w:pPr>
        <w:pStyle w:val="0"/>
        <w:ind w:left="0" w:leftChars="0" w:firstLine="2300" w:firstLineChars="10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所在地：〒３６９－１４９２</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秩父郡皆野町大字皆野１４２０番地１</w:t>
      </w:r>
    </w:p>
    <w:p>
      <w:pPr>
        <w:pStyle w:val="0"/>
        <w:ind w:left="0" w:leftChars="0"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・長瀞町役場</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福祉介護課</w:t>
      </w:r>
    </w:p>
    <w:p>
      <w:pPr>
        <w:pStyle w:val="0"/>
        <w:ind w:left="0" w:leftChars="0" w:firstLine="2300" w:firstLineChars="10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所在地：〒３６９－１３９２</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秩父郡長瀞町大字本野上１０３５番地１</w:t>
      </w:r>
    </w:p>
    <w:p>
      <w:pPr>
        <w:pStyle w:val="0"/>
        <w:ind w:left="0" w:leftChars="0" w:firstLine="2070" w:firstLineChars="9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・小鹿野町保健福祉センター</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福祉課</w:t>
      </w:r>
      <w:r>
        <w:rPr>
          <w:rFonts w:hint="eastAsia" w:ascii="ＭＳ ゴシック" w:hAnsi="ＭＳ ゴシック" w:eastAsia="ＭＳ ゴシック"/>
          <w:sz w:val="24"/>
          <w:u w:val="none" w:color="auto"/>
        </w:rPr>
        <w:t xml:space="preserve">  </w:t>
      </w:r>
    </w:p>
    <w:p>
      <w:pPr>
        <w:pStyle w:val="0"/>
        <w:ind w:left="0" w:leftChars="0" w:firstLine="2300" w:firstLineChars="10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所在地：〒３６８－０１０５</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秩父郡小鹿野町小鹿野３００番地</w:t>
      </w: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(2)</w:t>
      </w:r>
      <w:r>
        <w:rPr>
          <w:rFonts w:hint="eastAsia" w:ascii="ＭＳ ゴシック" w:hAnsi="ＭＳ ゴシック" w:eastAsia="ＭＳ ゴシック"/>
          <w:sz w:val="24"/>
          <w:u w:val="none" w:color="auto"/>
        </w:rPr>
        <w:t>受付期間　　</w:t>
      </w:r>
    </w:p>
    <w:p>
      <w:pPr>
        <w:pStyle w:val="0"/>
        <w:ind w:left="0" w:leftChars="0" w:firstLine="2185" w:firstLineChars="95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令和７年１１月２５日（火）午前８時３０分から</w:t>
      </w:r>
    </w:p>
    <w:p>
      <w:pPr>
        <w:pStyle w:val="0"/>
        <w:ind w:left="0" w:leftChars="0" w:firstLine="2185" w:firstLineChars="95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令和７年１２月１５日（月）午後５時１５分まで</w:t>
      </w:r>
    </w:p>
    <w:p>
      <w:pPr>
        <w:pStyle w:val="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※郵送の場合でも必着でお願いします</w:t>
      </w:r>
    </w:p>
    <w:p>
      <w:pPr>
        <w:pStyle w:val="0"/>
        <w:rPr>
          <w:rFonts w:hint="eastAsia" w:ascii="ＭＳ ゴシック" w:hAnsi="ＭＳ ゴシック" w:eastAsia="ＭＳ ゴシック"/>
          <w:sz w:val="24"/>
          <w:u w:val="none" w:color="auto"/>
        </w:rPr>
      </w:pPr>
    </w:p>
    <w:p>
      <w:pPr>
        <w:pStyle w:val="0"/>
        <w:rPr>
          <w:rFonts w:hint="eastAsia" w:ascii="ＭＳ ゴシック" w:hAnsi="ＭＳ ゴシック" w:eastAsia="ＭＳ ゴシック"/>
          <w:color w:val="auto"/>
          <w:sz w:val="24"/>
          <w:u w:val="none" w:color="auto"/>
        </w:rPr>
      </w:pPr>
      <w:r>
        <w:rPr>
          <w:rFonts w:hint="eastAsia" w:ascii="ＭＳ ゴシック" w:hAnsi="ＭＳ ゴシック" w:eastAsia="ＭＳ ゴシック"/>
          <w:color w:val="auto"/>
          <w:sz w:val="24"/>
          <w:u w:val="none" w:color="auto"/>
        </w:rPr>
        <w:t>８　</w:t>
      </w:r>
      <w:r>
        <w:rPr>
          <w:rFonts w:hint="eastAsia" w:ascii="ＭＳ ゴシック" w:hAnsi="ＭＳ ゴシック" w:eastAsia="ＭＳ ゴシック"/>
          <w:color w:val="auto"/>
          <w:spacing w:val="50"/>
          <w:sz w:val="24"/>
          <w:u w:val="none" w:color="auto"/>
          <w:fitText w:val="920" w:id="1"/>
        </w:rPr>
        <w:t>その</w:t>
      </w:r>
      <w:r>
        <w:rPr>
          <w:rFonts w:hint="eastAsia" w:ascii="ＭＳ ゴシック" w:hAnsi="ＭＳ ゴシック" w:eastAsia="ＭＳ ゴシック"/>
          <w:color w:val="auto"/>
          <w:sz w:val="24"/>
          <w:u w:val="none" w:color="auto"/>
          <w:fitText w:val="920" w:id="1"/>
        </w:rPr>
        <w:t>他</w:t>
      </w:r>
      <w:r>
        <w:rPr>
          <w:rFonts w:hint="eastAsia" w:ascii="ＭＳ ゴシック" w:hAnsi="ＭＳ ゴシック" w:eastAsia="ＭＳ ゴシック"/>
          <w:color w:val="auto"/>
          <w:sz w:val="24"/>
          <w:u w:val="none" w:color="auto"/>
        </w:rPr>
        <w:t>　　</w:t>
      </w:r>
      <w:r>
        <w:rPr>
          <w:rFonts w:hint="eastAsia" w:ascii="ＭＳ ゴシック" w:hAnsi="ＭＳ ゴシック" w:eastAsia="ＭＳ ゴシック"/>
          <w:color w:val="auto"/>
          <w:sz w:val="24"/>
          <w:u w:val="none" w:color="auto"/>
        </w:rPr>
        <w:t>(1)</w:t>
      </w:r>
      <w:r>
        <w:rPr>
          <w:rFonts w:hint="eastAsia" w:ascii="ＭＳ ゴシック" w:hAnsi="ＭＳ ゴシック" w:eastAsia="ＭＳ ゴシック"/>
          <w:color w:val="auto"/>
          <w:sz w:val="24"/>
          <w:u w:val="none" w:color="auto"/>
        </w:rPr>
        <w:t>試験の詳細については応募後、郵送にて通知いたします</w:t>
      </w:r>
    </w:p>
    <w:p>
      <w:pPr>
        <w:pStyle w:val="0"/>
        <w:ind w:leftChars="0" w:firstLine="1840" w:firstLineChars="8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(2)</w:t>
      </w:r>
      <w:r>
        <w:rPr>
          <w:rFonts w:hint="eastAsia" w:ascii="ＭＳ ゴシック" w:hAnsi="ＭＳ ゴシック" w:eastAsia="ＭＳ ゴシック"/>
          <w:sz w:val="24"/>
          <w:u w:val="none" w:color="auto"/>
        </w:rPr>
        <w:t>電話での問い合わせは、下記の番号までお願いします</w:t>
      </w:r>
    </w:p>
    <w:p>
      <w:pPr>
        <w:pStyle w:val="0"/>
        <w:ind w:leftChars="0" w:firstLine="1840" w:firstLineChars="8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なお、祝日を除く月曜日から金曜日までの午前８時３０分から</w:t>
      </w:r>
    </w:p>
    <w:p>
      <w:pPr>
        <w:pStyle w:val="0"/>
        <w:ind w:left="0" w:leftChars="0" w:firstLine="1955" w:firstLineChars="85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午後５時１５分までの間にお願いします</w:t>
      </w:r>
    </w:p>
    <w:p>
      <w:pPr>
        <w:pStyle w:val="0"/>
        <w:ind w:left="0" w:leftChars="0" w:firstLine="1955" w:firstLineChars="85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p>
    <w:p>
      <w:pPr>
        <w:pStyle w:val="0"/>
        <w:ind w:left="0" w:leftChars="0" w:firstLine="3910" w:firstLineChars="1700"/>
        <w:rPr>
          <w:rFonts w:hint="eastAsia" w:ascii="ＭＳ ゴシック" w:hAnsi="ＭＳ ゴシック" w:eastAsia="ＭＳ ゴシック"/>
          <w:sz w:val="24"/>
          <w:u w:val="none" w:color="auto"/>
        </w:rPr>
      </w:pPr>
      <w:r>
        <w:rPr>
          <w:rFonts w:hint="eastAsia" w:ascii="ＭＳ ゴシック" w:hAnsi="ＭＳ ゴシック" w:eastAsia="ＭＳ ゴシック"/>
          <w:sz w:val="24"/>
          <w:u w:val="none" w:color="auto"/>
        </w:rPr>
        <w:t>問い合わせ先：秩父市役所</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福祉部</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障がい者福祉課</w:t>
      </w:r>
    </w:p>
    <w:p>
      <w:pPr>
        <w:pStyle w:val="0"/>
        <w:ind w:left="0" w:leftChars="0" w:firstLine="0" w:firstLineChars="0"/>
        <w:rPr>
          <w:rFonts w:hint="eastAsia" w:ascii="ＭＳ ゴシック" w:hAnsi="ＭＳ ゴシック" w:eastAsia="ＭＳ ゴシック"/>
          <w:sz w:val="24"/>
          <w:u w:val="none" w:color="auto"/>
        </w:rPr>
      </w:pPr>
      <w:r>
        <w:rPr>
          <w:rFonts w:hint="eastAsia" w:ascii="ＭＳ ゴシック" w:hAnsi="ＭＳ ゴシック" w:eastAsia="ＭＳ ゴシック"/>
          <w:u w:val="none" w:color="auto"/>
        </w:rPr>
        <w:t>　　</w:t>
      </w:r>
      <w:r>
        <w:rPr>
          <w:rFonts w:hint="eastAsia" w:ascii="ＭＳ ゴシック" w:hAnsi="ＭＳ ゴシック" w:eastAsia="ＭＳ ゴシック"/>
          <w:u w:val="none" w:color="auto"/>
        </w:rPr>
        <w:t xml:space="preserve">                  </w:t>
      </w:r>
      <w:r>
        <w:rPr>
          <w:rFonts w:hint="eastAsia" w:ascii="ＭＳ ゴシック" w:hAnsi="ＭＳ ゴシック" w:eastAsia="ＭＳ ゴシック"/>
          <w:u w:val="none" w:color="auto"/>
        </w:rPr>
        <w:t>　　　　</w:t>
      </w:r>
      <w:r>
        <w:rPr>
          <w:rFonts w:hint="eastAsia" w:ascii="ＭＳ ゴシック" w:hAnsi="ＭＳ ゴシック" w:eastAsia="ＭＳ ゴシック"/>
          <w:u w:val="none" w:color="auto"/>
        </w:rPr>
        <w:t xml:space="preserve">         </w:t>
      </w:r>
      <w:r>
        <w:rPr>
          <w:rFonts w:hint="eastAsia" w:ascii="ＭＳ ゴシック" w:hAnsi="ＭＳ ゴシック" w:eastAsia="ＭＳ ゴシック"/>
          <w:spacing w:val="70"/>
          <w:sz w:val="24"/>
          <w:u w:val="none" w:color="auto"/>
          <w:fitText w:val="1380" w:id="2"/>
        </w:rPr>
        <w:t>電話番</w:t>
      </w:r>
      <w:r>
        <w:rPr>
          <w:rFonts w:hint="eastAsia" w:ascii="ＭＳ ゴシック" w:hAnsi="ＭＳ ゴシック" w:eastAsia="ＭＳ ゴシック"/>
          <w:sz w:val="24"/>
          <w:u w:val="none" w:color="auto"/>
          <w:fitText w:val="1380" w:id="2"/>
        </w:rPr>
        <w:t>号</w:t>
      </w:r>
      <w:r>
        <w:rPr>
          <w:rFonts w:hint="eastAsia" w:ascii="ＭＳ ゴシック" w:hAnsi="ＭＳ ゴシック" w:eastAsia="ＭＳ ゴシック"/>
          <w:sz w:val="24"/>
          <w:u w:val="none" w:color="auto"/>
        </w:rPr>
        <w:t>：０４９４－２７－７３３１（直通）</w:t>
      </w:r>
    </w:p>
    <w:sectPr>
      <w:footerReference r:id="rId5" w:type="default"/>
      <w:pgSz w:w="11906" w:h="16838"/>
      <w:pgMar w:top="1701" w:right="1134" w:bottom="1417" w:left="1134" w:header="851" w:footer="992" w:gutter="0"/>
      <w:pgBorders w:zOrder="front" w:display="allPages" w:offsetFrom="page"/>
      <w:cols w:space="720"/>
      <w:textDirection w:val="lrTb"/>
      <w:docGrid w:type="linesAndChars" w:linePitch="404"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ＭＳ 明朝" w:hAnsi="ＭＳ 明朝" w:eastAsia="ＭＳ 明朝"/>
      </w:rPr>
      <w:alias w:val=""/>
      <w:tag w:val=""/>
      <w:lock w:val="unlocked"/>
      <w:docPartObj>
        <w:docPartGallery w:val="Page Numbers (Bottom of Page)"/>
        <w:docPartUnique/>
      </w:docPartObj>
    </w:sdtPr>
    <w:sdtEndPr>
      <w:rPr>
        <w:rFonts w:hint="eastAsia"/>
      </w:rPr>
    </w:sdtEndPr>
    <w:sdtContent>
      <w:p>
        <w:pPr>
          <w:pStyle w:val="0"/>
          <w:jc w:val="center"/>
          <w:rPr>
            <w:rFonts w:hint="eastAsia" w:ascii="ＭＳ 明朝" w:hAnsi="ＭＳ 明朝" w:eastAsia="ＭＳ 明朝"/>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ascii="ＭＳ 明朝" w:hAnsi="ＭＳ 明朝" w:eastAsia="ＭＳ 明朝"/>
          </w:rPr>
          <w:t>1</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7"/>
  <w:bordersDoNotSurroundHeader/>
  <w:bordersDoNotSurroundFooter/>
  <w:defaultTabStop w:val="840"/>
  <w:hyphenationZone w:val="0"/>
  <w:drawingGridHorizontalSpacing w:val="200"/>
  <w:drawingGridVerticalSpacing w:val="20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2294</TotalTime>
  <Pages>2</Pages>
  <Words>13</Words>
  <Characters>1188</Characters>
  <Application>JUST Note</Application>
  <Lines>65</Lines>
  <Paragraphs>49</Paragraphs>
  <Company>Dynabook</Company>
  <CharactersWithSpaces>1388</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浅海　祥孝</dc:creator>
  <cp:lastModifiedBy>浅海　祥孝</cp:lastModifiedBy>
  <cp:lastPrinted>2025-10-16T23:39:29Z</cp:lastPrinted>
  <dcterms:created xsi:type="dcterms:W3CDTF">2024-08-22T04:25:00Z</dcterms:created>
  <dcterms:modified xsi:type="dcterms:W3CDTF">2025-10-16T23:42:50Z</dcterms:modified>
  <cp:revision>42</cp:revision>
</cp:coreProperties>
</file>